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kern w:val="2"/>
          <w:sz w:val="32"/>
          <w:szCs w:val="32"/>
          <w:lang w:val="en-US" w:eastAsia="zh-CN" w:bidi="ar"/>
        </w:rPr>
      </w:pPr>
      <w:bookmarkStart w:id="0" w:name="_GoBack"/>
      <w:bookmarkEnd w:id="0"/>
      <w:r>
        <w:rPr>
          <w:rFonts w:hint="eastAsia" w:ascii="黑体" w:hAnsi="黑体" w:eastAsia="黑体" w:cs="黑体"/>
          <w:kern w:val="2"/>
          <w:sz w:val="32"/>
          <w:szCs w:val="32"/>
          <w:lang w:val="en-US" w:eastAsia="zh-CN" w:bidi="ar"/>
        </w:rPr>
        <w:t>附件2</w:t>
      </w:r>
    </w:p>
    <w:p>
      <w:pPr>
        <w:jc w:val="left"/>
        <w:rPr>
          <w:rFonts w:ascii="仿宋_GB2312" w:hAnsi="黑体" w:eastAsia="仿宋_GB2312"/>
          <w:sz w:val="24"/>
          <w:szCs w:val="24"/>
        </w:rPr>
      </w:pPr>
    </w:p>
    <w:p>
      <w:pPr>
        <w:jc w:val="center"/>
        <w:rPr>
          <w:rFonts w:ascii="黑体" w:hAnsi="黑体" w:eastAsia="黑体"/>
          <w:sz w:val="44"/>
          <w:szCs w:val="44"/>
        </w:rPr>
      </w:pPr>
      <w:r>
        <w:rPr>
          <w:rFonts w:hint="eastAsia" w:ascii="黑体" w:hAnsi="黑体" w:eastAsia="黑体" w:cs="黑体"/>
          <w:sz w:val="44"/>
          <w:szCs w:val="44"/>
        </w:rPr>
        <w:t>北京市政务服务事项告知承诺书</w:t>
      </w:r>
    </w:p>
    <w:p>
      <w:pPr>
        <w:spacing w:line="560" w:lineRule="exact"/>
        <w:jc w:val="center"/>
        <w:rPr>
          <w:rFonts w:ascii="方正小标宋简体" w:hAnsi="方正小标宋简体" w:eastAsia="方正小标宋简体"/>
          <w:snapToGrid w:val="0"/>
          <w:kern w:val="0"/>
          <w:sz w:val="44"/>
          <w:szCs w:val="44"/>
        </w:rPr>
      </w:pPr>
      <w:r>
        <w:rPr>
          <w:rFonts w:hint="eastAsia" w:ascii="仿宋" w:hAnsi="仿宋" w:eastAsia="仿宋" w:cs="仿宋"/>
          <w:sz w:val="28"/>
          <w:szCs w:val="28"/>
        </w:rPr>
        <w:t>（</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平原生态林分结构调整”</w:t>
      </w:r>
      <w:r>
        <w:rPr>
          <w:rFonts w:hint="eastAsia" w:ascii="楷体" w:hAnsi="楷体" w:eastAsia="楷体" w:cs="楷体"/>
          <w:sz w:val="28"/>
          <w:szCs w:val="28"/>
        </w:rPr>
        <w:t>林木采伐许可证核发</w:t>
      </w:r>
      <w:r>
        <w:rPr>
          <w:rFonts w:hint="eastAsia" w:ascii="仿宋" w:hAnsi="仿宋" w:eastAsia="仿宋" w:cs="仿宋"/>
          <w:sz w:val="28"/>
          <w:szCs w:val="28"/>
        </w:rPr>
        <w:t>）</w:t>
      </w:r>
    </w:p>
    <w:p>
      <w:pPr>
        <w:spacing w:line="560" w:lineRule="exact"/>
        <w:jc w:val="center"/>
        <w:rPr>
          <w:rFonts w:ascii="楷体_GB2312" w:hAnsi="楷体_GB2312" w:eastAsia="楷体_GB2312"/>
          <w:snapToGrid w:val="0"/>
          <w:kern w:val="0"/>
          <w:sz w:val="32"/>
          <w:szCs w:val="32"/>
        </w:rPr>
      </w:pPr>
    </w:p>
    <w:p>
      <w:pPr>
        <w:spacing w:line="560" w:lineRule="exact"/>
        <w:jc w:val="center"/>
        <w:rPr>
          <w:rFonts w:ascii="黑体" w:hAnsi="黑体" w:eastAsia="黑体"/>
          <w:snapToGrid w:val="0"/>
          <w:kern w:val="0"/>
          <w:sz w:val="30"/>
          <w:szCs w:val="30"/>
        </w:rPr>
      </w:pPr>
      <w:r>
        <w:rPr>
          <w:rFonts w:hint="eastAsia" w:ascii="黑体" w:hAnsi="黑体" w:eastAsia="黑体" w:cs="黑体"/>
          <w:snapToGrid w:val="0"/>
          <w:kern w:val="0"/>
          <w:sz w:val="30"/>
          <w:szCs w:val="30"/>
        </w:rPr>
        <w:t>一、基本信息</w:t>
      </w:r>
    </w:p>
    <w:p>
      <w:pPr>
        <w:spacing w:line="560" w:lineRule="exact"/>
        <w:jc w:val="center"/>
        <w:rPr>
          <w:rFonts w:ascii="黑体" w:hAnsi="黑体" w:eastAsia="黑体"/>
          <w:snapToGrid w:val="0"/>
          <w:kern w:val="0"/>
          <w:sz w:val="30"/>
          <w:szCs w:val="30"/>
        </w:rPr>
      </w:pPr>
    </w:p>
    <w:p>
      <w:pPr>
        <w:spacing w:line="560" w:lineRule="exact"/>
        <w:ind w:firstLine="600" w:firstLineChars="200"/>
        <w:rPr>
          <w:rFonts w:ascii="楷体_GB2312" w:hAnsi="楷体_GB2312" w:eastAsia="楷体_GB2312"/>
          <w:snapToGrid w:val="0"/>
          <w:kern w:val="0"/>
          <w:sz w:val="30"/>
          <w:szCs w:val="30"/>
        </w:rPr>
      </w:pPr>
      <w:r>
        <w:rPr>
          <w:rFonts w:hint="eastAsia" w:ascii="楷体_GB2312" w:hAnsi="楷体_GB2312" w:eastAsia="楷体_GB2312" w:cs="楷体_GB2312"/>
          <w:snapToGrid w:val="0"/>
          <w:kern w:val="0"/>
          <w:sz w:val="30"/>
          <w:szCs w:val="30"/>
        </w:rPr>
        <w:t>（一）审批服务部门</w:t>
      </w:r>
    </w:p>
    <w:p>
      <w:pPr>
        <w:spacing w:line="560" w:lineRule="exact"/>
        <w:ind w:firstLine="900" w:firstLineChars="300"/>
        <w:rPr>
          <w:rFonts w:ascii="仿宋_GB2312" w:hAnsi="仿宋_GB2312" w:eastAsia="仿宋_GB2312"/>
          <w:snapToGrid w:val="0"/>
          <w:kern w:val="0"/>
          <w:sz w:val="30"/>
          <w:szCs w:val="30"/>
        </w:rPr>
      </w:pPr>
      <w:r>
        <w:rPr>
          <w:rFonts w:hint="eastAsia" w:ascii="仿宋_GB2312" w:hAnsi="仿宋_GB2312" w:eastAsia="仿宋_GB2312" w:cs="仿宋_GB2312"/>
          <w:snapToGrid w:val="0"/>
          <w:kern w:val="0"/>
          <w:sz w:val="30"/>
          <w:szCs w:val="30"/>
        </w:rPr>
        <w:t>名称：</w:t>
      </w:r>
      <w:r>
        <w:rPr>
          <w:rFonts w:hint="eastAsia" w:ascii="仿宋_GB2312" w:hAnsi="仿宋_GB2312" w:eastAsia="仿宋_GB2312" w:cs="仿宋_GB2312"/>
          <w:snapToGrid w:val="0"/>
          <w:kern w:val="0"/>
          <w:sz w:val="30"/>
          <w:szCs w:val="30"/>
          <w:u w:val="single"/>
        </w:rPr>
        <w:t>北京市</w:t>
      </w:r>
      <w:r>
        <w:rPr>
          <w:rFonts w:ascii="仿宋_GB2312" w:hAnsi="仿宋_GB2312" w:eastAsia="仿宋_GB2312" w:cs="仿宋_GB2312"/>
          <w:snapToGrid w:val="0"/>
          <w:kern w:val="0"/>
          <w:sz w:val="30"/>
          <w:szCs w:val="30"/>
          <w:u w:val="single"/>
        </w:rPr>
        <w:t>XX</w:t>
      </w:r>
      <w:r>
        <w:rPr>
          <w:rFonts w:hint="eastAsia" w:ascii="仿宋_GB2312" w:hAnsi="仿宋_GB2312" w:eastAsia="仿宋_GB2312" w:cs="仿宋_GB2312"/>
          <w:snapToGrid w:val="0"/>
          <w:kern w:val="0"/>
          <w:sz w:val="30"/>
          <w:szCs w:val="30"/>
          <w:u w:val="single"/>
        </w:rPr>
        <w:t>区园林绿化局</w:t>
      </w:r>
    </w:p>
    <w:p>
      <w:pPr>
        <w:spacing w:line="560" w:lineRule="exact"/>
        <w:ind w:firstLine="900" w:firstLineChars="300"/>
        <w:rPr>
          <w:rFonts w:ascii="仿宋_GB2312" w:hAnsi="仿宋_GB2312" w:eastAsia="仿宋_GB2312" w:cs="仿宋_GB2312"/>
          <w:snapToGrid w:val="0"/>
          <w:kern w:val="0"/>
          <w:sz w:val="30"/>
          <w:szCs w:val="30"/>
          <w:u w:val="single"/>
        </w:rPr>
      </w:pPr>
      <w:r>
        <w:rPr>
          <w:rFonts w:hint="eastAsia" w:ascii="仿宋_GB2312" w:hAnsi="仿宋_GB2312" w:eastAsia="仿宋_GB2312" w:cs="仿宋_GB2312"/>
          <w:snapToGrid w:val="0"/>
          <w:kern w:val="0"/>
          <w:sz w:val="30"/>
          <w:szCs w:val="30"/>
        </w:rPr>
        <w:t>咨询方式：</w:t>
      </w:r>
      <w:r>
        <w:rPr>
          <w:rFonts w:hint="eastAsia" w:ascii="仿宋_GB2312" w:hAnsi="仿宋_GB2312" w:eastAsia="仿宋_GB2312" w:cs="仿宋_GB2312"/>
          <w:snapToGrid w:val="0"/>
          <w:kern w:val="0"/>
          <w:sz w:val="30"/>
          <w:szCs w:val="30"/>
          <w:u w:val="single"/>
        </w:rPr>
        <w:t>（</w:t>
      </w:r>
      <w:r>
        <w:rPr>
          <w:rFonts w:ascii="仿宋_GB2312" w:hAnsi="仿宋_GB2312" w:eastAsia="仿宋_GB2312" w:cs="仿宋_GB2312"/>
          <w:snapToGrid w:val="0"/>
          <w:kern w:val="0"/>
          <w:sz w:val="30"/>
          <w:szCs w:val="30"/>
          <w:u w:val="single"/>
        </w:rPr>
        <w:t>010</w:t>
      </w:r>
      <w:r>
        <w:rPr>
          <w:rFonts w:hint="eastAsia" w:ascii="仿宋_GB2312" w:hAnsi="仿宋_GB2312" w:eastAsia="仿宋_GB2312" w:cs="仿宋_GB2312"/>
          <w:snapToGrid w:val="0"/>
          <w:kern w:val="0"/>
          <w:sz w:val="30"/>
          <w:szCs w:val="30"/>
          <w:u w:val="single"/>
        </w:rPr>
        <w:t>）</w:t>
      </w:r>
      <w:r>
        <w:rPr>
          <w:rFonts w:ascii="仿宋_GB2312" w:hAnsi="仿宋_GB2312" w:eastAsia="仿宋_GB2312" w:cs="仿宋_GB2312"/>
          <w:snapToGrid w:val="0"/>
          <w:kern w:val="0"/>
          <w:sz w:val="30"/>
          <w:szCs w:val="30"/>
          <w:u w:val="single"/>
        </w:rPr>
        <w:t>XXXXXXXX</w:t>
      </w:r>
    </w:p>
    <w:p>
      <w:pPr>
        <w:spacing w:line="560" w:lineRule="exact"/>
        <w:ind w:firstLine="600" w:firstLineChars="200"/>
        <w:rPr>
          <w:rFonts w:ascii="楷体_GB2312" w:hAnsi="楷体_GB2312" w:eastAsia="楷体_GB2312"/>
          <w:snapToGrid w:val="0"/>
          <w:kern w:val="0"/>
          <w:sz w:val="30"/>
          <w:szCs w:val="30"/>
        </w:rPr>
      </w:pPr>
      <w:r>
        <w:rPr>
          <w:rFonts w:hint="eastAsia" w:ascii="楷体_GB2312" w:hAnsi="楷体_GB2312" w:eastAsia="楷体_GB2312" w:cs="楷体_GB2312"/>
          <w:snapToGrid w:val="0"/>
          <w:kern w:val="0"/>
          <w:sz w:val="30"/>
          <w:szCs w:val="30"/>
        </w:rPr>
        <w:t>（二）申请人</w:t>
      </w:r>
    </w:p>
    <w:p>
      <w:pPr>
        <w:spacing w:line="560" w:lineRule="exact"/>
        <w:ind w:firstLine="900" w:firstLineChars="300"/>
        <w:rPr>
          <w:rFonts w:hint="default" w:ascii="仿宋_GB2312" w:hAnsi="仿宋_GB2312" w:eastAsia="仿宋_GB2312"/>
          <w:snapToGrid w:val="0"/>
          <w:kern w:val="0"/>
          <w:sz w:val="30"/>
          <w:szCs w:val="30"/>
          <w:u w:val="single"/>
          <w:lang w:val="en-US" w:eastAsia="zh-CN"/>
        </w:rPr>
      </w:pPr>
      <w:r>
        <w:rPr>
          <w:rFonts w:hint="eastAsia" w:ascii="仿宋_GB2312" w:hAnsi="仿宋_GB2312" w:eastAsia="仿宋_GB2312" w:cs="仿宋_GB2312"/>
          <w:snapToGrid w:val="0"/>
          <w:kern w:val="0"/>
          <w:sz w:val="30"/>
          <w:szCs w:val="30"/>
        </w:rPr>
        <w:t>姓名：</w:t>
      </w:r>
      <w:r>
        <w:rPr>
          <w:rFonts w:hint="eastAsia" w:ascii="仿宋_GB2312" w:hAnsi="仿宋_GB2312" w:eastAsia="仿宋_GB2312" w:cs="仿宋_GB2312"/>
          <w:snapToGrid w:val="0"/>
          <w:kern w:val="0"/>
          <w:sz w:val="30"/>
          <w:szCs w:val="30"/>
          <w:u w:val="single"/>
          <w:lang w:val="en-US" w:eastAsia="zh-CN"/>
        </w:rPr>
        <w:t xml:space="preserve">         </w:t>
      </w:r>
      <w:r>
        <w:rPr>
          <w:rFonts w:hint="eastAsia" w:ascii="仿宋_GB2312" w:hAnsi="仿宋_GB2312" w:eastAsia="仿宋_GB2312" w:cs="仿宋_GB2312"/>
          <w:snapToGrid w:val="0"/>
          <w:kern w:val="0"/>
          <w:sz w:val="30"/>
          <w:szCs w:val="30"/>
          <w:lang w:val="en-US" w:eastAsia="zh-CN"/>
        </w:rPr>
        <w:t xml:space="preserve">  </w:t>
      </w:r>
      <w:r>
        <w:rPr>
          <w:rFonts w:hint="eastAsia" w:ascii="仿宋_GB2312" w:hAnsi="仿宋_GB2312" w:eastAsia="仿宋_GB2312" w:cs="仿宋_GB2312"/>
          <w:snapToGrid w:val="0"/>
          <w:kern w:val="0"/>
          <w:sz w:val="30"/>
          <w:szCs w:val="30"/>
        </w:rPr>
        <w:t>联系方式</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lang w:val="en-US" w:eastAsia="zh-CN"/>
        </w:rPr>
        <w:t>手机</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rPr>
        <w:t>：</w:t>
      </w:r>
      <w:r>
        <w:rPr>
          <w:rFonts w:hint="eastAsia" w:ascii="仿宋_GB2312" w:hAnsi="仿宋_GB2312" w:eastAsia="仿宋_GB2312" w:cs="仿宋_GB2312"/>
          <w:snapToGrid w:val="0"/>
          <w:kern w:val="0"/>
          <w:sz w:val="30"/>
          <w:szCs w:val="30"/>
          <w:u w:val="single"/>
          <w:lang w:val="en-US" w:eastAsia="zh-CN"/>
        </w:rPr>
        <w:t xml:space="preserve">          </w:t>
      </w:r>
    </w:p>
    <w:p>
      <w:pPr>
        <w:spacing w:line="560" w:lineRule="exact"/>
        <w:ind w:firstLine="900" w:firstLineChars="300"/>
        <w:rPr>
          <w:rFonts w:ascii="仿宋_GB2312" w:hAnsi="仿宋_GB2312" w:eastAsia="仿宋_GB2312"/>
          <w:snapToGrid w:val="0"/>
          <w:kern w:val="0"/>
          <w:sz w:val="30"/>
          <w:szCs w:val="30"/>
          <w:u w:val="single"/>
        </w:rPr>
      </w:pPr>
      <w:r>
        <w:rPr>
          <w:rFonts w:hint="eastAsia" w:ascii="仿宋_GB2312" w:hAnsi="仿宋_GB2312" w:eastAsia="仿宋_GB2312" w:cs="仿宋_GB2312"/>
          <w:snapToGrid w:val="0"/>
          <w:kern w:val="0"/>
          <w:sz w:val="30"/>
          <w:szCs w:val="30"/>
        </w:rPr>
        <w:t>证件类型：</w:t>
      </w:r>
      <w:r>
        <w:rPr>
          <w:rFonts w:hint="eastAsia" w:ascii="仿宋_GB2312" w:hAnsi="仿宋_GB2312" w:eastAsia="仿宋_GB2312" w:cs="仿宋_GB2312"/>
          <w:snapToGrid w:val="0"/>
          <w:kern w:val="0"/>
          <w:sz w:val="30"/>
          <w:szCs w:val="30"/>
          <w:u w:val="single"/>
          <w:lang w:val="en-US" w:eastAsia="zh-CN"/>
        </w:rPr>
        <w:t xml:space="preserve">     </w:t>
      </w:r>
      <w:r>
        <w:rPr>
          <w:rFonts w:hint="eastAsia" w:ascii="仿宋_GB2312" w:hAnsi="仿宋_GB2312" w:eastAsia="仿宋_GB2312" w:cs="仿宋_GB2312"/>
          <w:snapToGrid w:val="0"/>
          <w:kern w:val="0"/>
          <w:sz w:val="30"/>
          <w:szCs w:val="30"/>
          <w:u w:val="none"/>
          <w:lang w:val="en-US" w:eastAsia="zh-CN"/>
        </w:rPr>
        <w:t xml:space="preserve">  </w:t>
      </w:r>
      <w:r>
        <w:rPr>
          <w:rFonts w:hint="eastAsia" w:ascii="仿宋_GB2312" w:hAnsi="仿宋_GB2312" w:eastAsia="仿宋_GB2312" w:cs="仿宋_GB2312"/>
          <w:snapToGrid w:val="0"/>
          <w:kern w:val="0"/>
          <w:sz w:val="30"/>
          <w:szCs w:val="30"/>
        </w:rPr>
        <w:t>证件编号：</w:t>
      </w:r>
      <w:r>
        <w:rPr>
          <w:rFonts w:hint="eastAsia" w:ascii="仿宋_GB2312" w:hAnsi="仿宋_GB2312" w:eastAsia="仿宋_GB2312" w:cs="仿宋_GB2312"/>
          <w:snapToGrid w:val="0"/>
          <w:kern w:val="0"/>
          <w:sz w:val="30"/>
          <w:szCs w:val="30"/>
          <w:u w:val="single"/>
          <w:lang w:val="en-US" w:eastAsia="zh-CN"/>
        </w:rPr>
        <w:t xml:space="preserve">                   </w:t>
      </w:r>
    </w:p>
    <w:p>
      <w:pPr>
        <w:spacing w:line="560" w:lineRule="exact"/>
        <w:jc w:val="center"/>
        <w:rPr>
          <w:rFonts w:ascii="黑体" w:hAnsi="黑体" w:eastAsia="黑体"/>
          <w:snapToGrid w:val="0"/>
          <w:kern w:val="0"/>
          <w:sz w:val="30"/>
          <w:szCs w:val="30"/>
        </w:rPr>
      </w:pPr>
    </w:p>
    <w:p>
      <w:pPr>
        <w:spacing w:line="560" w:lineRule="exact"/>
        <w:jc w:val="center"/>
        <w:rPr>
          <w:rFonts w:ascii="黑体" w:hAnsi="黑体" w:eastAsia="黑体"/>
          <w:snapToGrid w:val="0"/>
          <w:kern w:val="0"/>
          <w:sz w:val="30"/>
          <w:szCs w:val="30"/>
        </w:rPr>
      </w:pPr>
      <w:r>
        <w:rPr>
          <w:rFonts w:hint="eastAsia" w:ascii="黑体" w:hAnsi="黑体" w:eastAsia="黑体" w:cs="黑体"/>
          <w:snapToGrid w:val="0"/>
          <w:kern w:val="0"/>
          <w:sz w:val="30"/>
          <w:szCs w:val="30"/>
        </w:rPr>
        <w:t>二、审批服务部门告知</w:t>
      </w:r>
    </w:p>
    <w:p>
      <w:pPr>
        <w:spacing w:line="560" w:lineRule="exact"/>
        <w:rPr>
          <w:rFonts w:ascii="黑体" w:hAnsi="黑体" w:eastAsia="黑体"/>
          <w:snapToGrid w:val="0"/>
          <w:kern w:val="0"/>
          <w:sz w:val="30"/>
          <w:szCs w:val="30"/>
        </w:rPr>
      </w:pPr>
    </w:p>
    <w:p>
      <w:pPr>
        <w:spacing w:line="560" w:lineRule="exact"/>
        <w:ind w:firstLine="600" w:firstLineChars="200"/>
        <w:rPr>
          <w:rFonts w:ascii="楷体_GB2312" w:hAnsi="楷体_GB2312" w:eastAsia="楷体_GB2312"/>
          <w:snapToGrid w:val="0"/>
          <w:kern w:val="0"/>
          <w:sz w:val="30"/>
          <w:szCs w:val="30"/>
        </w:rPr>
      </w:pPr>
      <w:r>
        <w:rPr>
          <w:rFonts w:hint="eastAsia" w:ascii="楷体_GB2312" w:hAnsi="楷体_GB2312" w:eastAsia="楷体_GB2312" w:cs="楷体_GB2312"/>
          <w:snapToGrid w:val="0"/>
          <w:kern w:val="0"/>
          <w:sz w:val="30"/>
          <w:szCs w:val="30"/>
        </w:rPr>
        <w:t>（一）办理事项</w:t>
      </w:r>
    </w:p>
    <w:p>
      <w:pPr>
        <w:spacing w:line="560" w:lineRule="exact"/>
        <w:ind w:firstLine="600" w:firstLineChars="200"/>
        <w:rPr>
          <w:rFonts w:ascii="仿宋_GB2312" w:hAnsi="仿宋_GB2312" w:eastAsia="仿宋_GB2312" w:cs="仿宋_GB2312"/>
          <w:snapToGrid w:val="0"/>
          <w:kern w:val="0"/>
          <w:sz w:val="30"/>
          <w:szCs w:val="30"/>
          <w:u w:val="single"/>
        </w:rPr>
      </w:pPr>
      <w:r>
        <w:rPr>
          <w:rFonts w:hint="eastAsia" w:ascii="仿宋_GB2312" w:hAnsi="仿宋_GB2312" w:eastAsia="仿宋_GB2312" w:cs="仿宋_GB2312"/>
          <w:snapToGrid w:val="0"/>
          <w:kern w:val="0"/>
          <w:sz w:val="30"/>
          <w:szCs w:val="30"/>
        </w:rPr>
        <w:t>名称：</w:t>
      </w:r>
      <w:r>
        <w:rPr>
          <w:rFonts w:hint="eastAsia" w:ascii="仿宋_GB2312" w:hAnsi="仿宋_GB2312" w:eastAsia="仿宋_GB2312" w:cs="仿宋_GB2312"/>
          <w:snapToGrid w:val="0"/>
          <w:kern w:val="0"/>
          <w:sz w:val="30"/>
          <w:szCs w:val="30"/>
          <w:u w:val="none"/>
        </w:rPr>
        <w:t>林木采伐许可证核发</w:t>
      </w:r>
      <w:r>
        <w:rPr>
          <w:rFonts w:hint="eastAsia" w:ascii="仿宋_GB2312" w:hAnsi="仿宋_GB2312" w:eastAsia="仿宋_GB2312" w:cs="仿宋_GB2312"/>
          <w:snapToGrid w:val="0"/>
          <w:kern w:val="0"/>
          <w:sz w:val="30"/>
          <w:szCs w:val="30"/>
          <w:u w:val="none"/>
          <w:lang w:eastAsia="zh-CN"/>
        </w:rPr>
        <w:t>（</w:t>
      </w:r>
      <w:r>
        <w:rPr>
          <w:rFonts w:hint="eastAsia" w:ascii="仿宋_GB2312" w:hAnsi="仿宋_GB2312" w:eastAsia="仿宋_GB2312" w:cs="仿宋_GB2312"/>
          <w:snapToGrid w:val="0"/>
          <w:kern w:val="0"/>
          <w:sz w:val="30"/>
          <w:szCs w:val="30"/>
          <w:u w:val="none"/>
          <w:lang w:val="en-US" w:eastAsia="zh-CN"/>
        </w:rPr>
        <w:t>告知承诺制</w:t>
      </w:r>
      <w:r>
        <w:rPr>
          <w:rFonts w:hint="eastAsia" w:ascii="仿宋_GB2312" w:hAnsi="仿宋_GB2312" w:eastAsia="仿宋_GB2312" w:cs="仿宋_GB2312"/>
          <w:snapToGrid w:val="0"/>
          <w:kern w:val="0"/>
          <w:sz w:val="30"/>
          <w:szCs w:val="30"/>
          <w:u w:val="none"/>
          <w:lang w:eastAsia="zh-CN"/>
        </w:rPr>
        <w:t>）</w:t>
      </w:r>
      <w:r>
        <w:rPr>
          <w:rFonts w:ascii="仿宋_GB2312" w:hAnsi="仿宋_GB2312" w:eastAsia="仿宋_GB2312" w:cs="仿宋_GB2312"/>
          <w:snapToGrid w:val="0"/>
          <w:kern w:val="0"/>
          <w:sz w:val="30"/>
          <w:szCs w:val="30"/>
          <w:u w:val="none"/>
        </w:rPr>
        <w:t xml:space="preserve"> </w:t>
      </w:r>
    </w:p>
    <w:p>
      <w:pPr>
        <w:spacing w:line="560" w:lineRule="exact"/>
        <w:ind w:firstLine="600" w:firstLineChars="200"/>
        <w:rPr>
          <w:rFonts w:ascii="楷体_GB2312" w:hAnsi="楷体_GB2312" w:eastAsia="楷体_GB2312"/>
          <w:snapToGrid w:val="0"/>
          <w:kern w:val="0"/>
          <w:sz w:val="30"/>
          <w:szCs w:val="30"/>
        </w:rPr>
      </w:pPr>
      <w:r>
        <w:rPr>
          <w:rFonts w:hint="eastAsia" w:ascii="楷体_GB2312" w:hAnsi="楷体_GB2312" w:eastAsia="楷体_GB2312" w:cs="楷体_GB2312"/>
          <w:snapToGrid w:val="0"/>
          <w:kern w:val="0"/>
          <w:sz w:val="30"/>
          <w:szCs w:val="30"/>
        </w:rPr>
        <w:t>（二）事项依据</w:t>
      </w:r>
    </w:p>
    <w:p>
      <w:pPr>
        <w:spacing w:line="560" w:lineRule="exact"/>
        <w:ind w:firstLine="600" w:firstLineChars="200"/>
        <w:rPr>
          <w:rFonts w:ascii="仿宋_GB2312" w:hAnsi="仿宋_GB2312" w:eastAsia="仿宋_GB2312"/>
          <w:snapToGrid w:val="0"/>
          <w:kern w:val="0"/>
          <w:sz w:val="30"/>
          <w:szCs w:val="30"/>
          <w:u w:val="none"/>
        </w:rPr>
      </w:pPr>
      <w:r>
        <w:rPr>
          <w:rFonts w:ascii="仿宋_GB2312" w:hAnsi="仿宋_GB2312" w:eastAsia="仿宋_GB2312" w:cs="仿宋_GB2312"/>
          <w:snapToGrid w:val="0"/>
          <w:kern w:val="0"/>
          <w:sz w:val="30"/>
          <w:szCs w:val="30"/>
        </w:rPr>
        <w:t>1.</w:t>
      </w:r>
      <w:r>
        <w:rPr>
          <w:rFonts w:hint="eastAsia" w:ascii="仿宋_GB2312" w:hAnsi="仿宋_GB2312" w:eastAsia="仿宋_GB2312" w:cs="仿宋_GB2312"/>
          <w:snapToGrid w:val="0"/>
          <w:kern w:val="0"/>
          <w:sz w:val="30"/>
          <w:szCs w:val="30"/>
          <w:u w:val="none"/>
        </w:rPr>
        <w:t>《中华人民共和国森林法》第</w:t>
      </w:r>
      <w:r>
        <w:rPr>
          <w:rFonts w:hint="eastAsia" w:ascii="仿宋_GB2312" w:hAnsi="仿宋_GB2312" w:eastAsia="仿宋_GB2312" w:cs="仿宋_GB2312"/>
          <w:snapToGrid w:val="0"/>
          <w:kern w:val="0"/>
          <w:sz w:val="30"/>
          <w:szCs w:val="30"/>
          <w:u w:val="none"/>
          <w:lang w:val="en-US" w:eastAsia="zh-CN"/>
        </w:rPr>
        <w:t>五十六</w:t>
      </w:r>
      <w:r>
        <w:rPr>
          <w:rFonts w:hint="eastAsia" w:ascii="仿宋_GB2312" w:hAnsi="仿宋_GB2312" w:eastAsia="仿宋_GB2312" w:cs="仿宋_GB2312"/>
          <w:snapToGrid w:val="0"/>
          <w:kern w:val="0"/>
          <w:sz w:val="30"/>
          <w:szCs w:val="30"/>
          <w:u w:val="none"/>
        </w:rPr>
        <w:t>条。</w:t>
      </w:r>
    </w:p>
    <w:p>
      <w:pPr>
        <w:spacing w:line="560" w:lineRule="exact"/>
        <w:ind w:firstLine="600" w:firstLineChars="200"/>
        <w:rPr>
          <w:rFonts w:ascii="仿宋_GB2312" w:hAnsi="仿宋_GB2312" w:eastAsia="仿宋_GB2312"/>
          <w:snapToGrid w:val="0"/>
          <w:kern w:val="0"/>
          <w:sz w:val="30"/>
          <w:szCs w:val="30"/>
          <w:u w:val="none"/>
        </w:rPr>
      </w:pPr>
      <w:r>
        <w:rPr>
          <w:rFonts w:ascii="仿宋_GB2312" w:hAnsi="仿宋_GB2312" w:eastAsia="仿宋_GB2312" w:cs="仿宋_GB2312"/>
          <w:snapToGrid w:val="0"/>
          <w:kern w:val="0"/>
          <w:sz w:val="30"/>
          <w:szCs w:val="30"/>
          <w:u w:val="none"/>
        </w:rPr>
        <w:t>2.</w:t>
      </w:r>
      <w:r>
        <w:rPr>
          <w:rFonts w:hint="eastAsia" w:ascii="仿宋_GB2312" w:hAnsi="仿宋_GB2312" w:eastAsia="仿宋_GB2312" w:cs="仿宋_GB2312"/>
          <w:snapToGrid w:val="0"/>
          <w:kern w:val="0"/>
          <w:sz w:val="30"/>
          <w:szCs w:val="30"/>
          <w:u w:val="none"/>
        </w:rPr>
        <w:t>《中华人民共和国森林法实施条例》第三十二条。</w:t>
      </w:r>
    </w:p>
    <w:p>
      <w:pPr>
        <w:spacing w:line="560" w:lineRule="exact"/>
        <w:ind w:firstLine="600" w:firstLineChars="200"/>
        <w:rPr>
          <w:rFonts w:hint="eastAsia" w:ascii="仿宋_GB2312" w:hAnsi="仿宋_GB2312" w:eastAsia="仿宋_GB2312" w:cs="仿宋_GB2312"/>
          <w:snapToGrid w:val="0"/>
          <w:kern w:val="0"/>
          <w:sz w:val="30"/>
          <w:szCs w:val="30"/>
          <w:u w:val="single"/>
        </w:rPr>
      </w:pPr>
      <w:r>
        <w:rPr>
          <w:rFonts w:hint="eastAsia" w:ascii="仿宋_GB2312" w:hAnsi="仿宋_GB2312" w:eastAsia="仿宋_GB2312" w:cs="仿宋_GB2312"/>
          <w:snapToGrid w:val="0"/>
          <w:kern w:val="0"/>
          <w:sz w:val="30"/>
          <w:szCs w:val="30"/>
          <w:u w:val="none"/>
        </w:rPr>
        <w:t>3.《北京市森林资源保护管理条例》第三十二条。</w:t>
      </w:r>
    </w:p>
    <w:p>
      <w:pPr>
        <w:spacing w:line="560" w:lineRule="exact"/>
        <w:rPr>
          <w:rFonts w:ascii="楷体_GB2312" w:hAnsi="楷体_GB2312" w:eastAsia="楷体_GB2312"/>
          <w:snapToGrid w:val="0"/>
          <w:kern w:val="0"/>
          <w:sz w:val="30"/>
          <w:szCs w:val="30"/>
        </w:rPr>
      </w:pPr>
      <w:r>
        <w:rPr>
          <w:rFonts w:ascii="楷体_GB2312" w:hAnsi="楷体_GB2312" w:eastAsia="楷体_GB2312" w:cs="楷体_GB2312"/>
          <w:snapToGrid w:val="0"/>
          <w:kern w:val="0"/>
          <w:sz w:val="30"/>
          <w:szCs w:val="30"/>
        </w:rPr>
        <w:t xml:space="preserve">    </w:t>
      </w:r>
      <w:r>
        <w:rPr>
          <w:rFonts w:hint="eastAsia" w:ascii="楷体_GB2312" w:hAnsi="楷体_GB2312" w:eastAsia="楷体_GB2312" w:cs="楷体_GB2312"/>
          <w:snapToGrid w:val="0"/>
          <w:kern w:val="0"/>
          <w:sz w:val="30"/>
          <w:szCs w:val="30"/>
        </w:rPr>
        <w:t>（三）准予办理的条件</w:t>
      </w:r>
    </w:p>
    <w:p>
      <w:pPr>
        <w:adjustRightInd w:val="0"/>
        <w:snapToGrid w:val="0"/>
        <w:spacing w:line="560" w:lineRule="exact"/>
        <w:ind w:firstLine="600" w:firstLineChars="200"/>
        <w:rPr>
          <w:rFonts w:hint="eastAsia" w:ascii="仿宋_GB2312" w:eastAsia="仿宋_GB2312" w:cs="仿宋_GB2312"/>
          <w:snapToGrid w:val="0"/>
          <w:kern w:val="0"/>
          <w:sz w:val="30"/>
          <w:szCs w:val="30"/>
        </w:rPr>
      </w:pPr>
      <w:r>
        <w:rPr>
          <w:rFonts w:ascii="仿宋_GB2312" w:eastAsia="仿宋_GB2312" w:cs="仿宋_GB2312"/>
          <w:snapToGrid w:val="0"/>
          <w:kern w:val="0"/>
          <w:sz w:val="30"/>
          <w:szCs w:val="30"/>
        </w:rPr>
        <w:t>1.</w:t>
      </w:r>
      <w:r>
        <w:rPr>
          <w:rFonts w:hint="eastAsia" w:ascii="仿宋_GB2312" w:eastAsia="仿宋_GB2312" w:cs="仿宋_GB2312"/>
          <w:snapToGrid w:val="0"/>
          <w:kern w:val="0"/>
          <w:sz w:val="30"/>
          <w:szCs w:val="30"/>
          <w:lang w:val="en-US" w:eastAsia="zh-CN"/>
        </w:rPr>
        <w:t>符合以下</w:t>
      </w:r>
      <w:r>
        <w:rPr>
          <w:rFonts w:hint="eastAsia" w:ascii="仿宋_GB2312" w:eastAsia="仿宋_GB2312" w:cs="仿宋_GB2312"/>
          <w:snapToGrid w:val="0"/>
          <w:kern w:val="0"/>
          <w:sz w:val="30"/>
          <w:szCs w:val="30"/>
        </w:rPr>
        <w:t>条件标准：</w:t>
      </w:r>
    </w:p>
    <w:p>
      <w:pPr>
        <w:adjustRightInd w:val="0"/>
        <w:snapToGrid w:val="0"/>
        <w:spacing w:line="560" w:lineRule="exact"/>
        <w:ind w:firstLine="600" w:firstLineChars="200"/>
        <w:rPr>
          <w:rFonts w:ascii="仿宋_GB2312" w:eastAsia="仿宋_GB2312"/>
          <w:snapToGrid w:val="0"/>
          <w:color w:val="auto"/>
          <w:kern w:val="0"/>
          <w:sz w:val="30"/>
          <w:szCs w:val="30"/>
        </w:rPr>
      </w:pPr>
      <w:r>
        <w:rPr>
          <w:rFonts w:hint="eastAsia" w:ascii="仿宋_GB2312" w:hAnsi="CESI仿宋-GB2312" w:eastAsia="仿宋_GB2312" w:cs="CESI仿宋-GB2312"/>
          <w:b w:val="0"/>
          <w:bCs w:val="0"/>
          <w:color w:val="auto"/>
          <w:sz w:val="30"/>
          <w:szCs w:val="30"/>
          <w:lang w:val="en-US" w:eastAsia="zh-CN"/>
        </w:rPr>
        <w:t>申请采伐平原生态林地上的林木，</w:t>
      </w:r>
      <w:r>
        <w:rPr>
          <w:rFonts w:hint="eastAsia" w:ascii="仿宋_GB2312" w:hAnsi="仿宋_GB2312" w:eastAsia="仿宋_GB2312" w:cs="仿宋_GB2312"/>
          <w:color w:val="000000"/>
          <w:sz w:val="32"/>
          <w:szCs w:val="32"/>
          <w:highlight w:val="none"/>
          <w:lang w:val="en-US" w:eastAsia="zh-CN"/>
        </w:rPr>
        <w:t>森林经营（年度）作业设计</w:t>
      </w:r>
      <w:r>
        <w:rPr>
          <w:rFonts w:hint="eastAsia" w:ascii="仿宋_GB2312" w:hAnsi="CESI仿宋-GB2312" w:eastAsia="仿宋_GB2312" w:cs="CESI仿宋-GB2312"/>
          <w:b w:val="0"/>
          <w:bCs w:val="0"/>
          <w:color w:val="auto"/>
          <w:sz w:val="30"/>
          <w:szCs w:val="30"/>
          <w:lang w:val="en-US" w:eastAsia="zh-CN"/>
        </w:rPr>
        <w:t>已通过区园林绿化局审查、市园林绿化局批复同意。</w:t>
      </w:r>
    </w:p>
    <w:p>
      <w:pPr>
        <w:spacing w:line="560" w:lineRule="exact"/>
        <w:ind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2.</w:t>
      </w:r>
      <w:r>
        <w:rPr>
          <w:rFonts w:hint="eastAsia" w:ascii="仿宋_GB2312" w:hAnsi="仿宋_GB2312" w:eastAsia="仿宋_GB2312" w:cs="仿宋_GB2312"/>
          <w:snapToGrid w:val="0"/>
          <w:kern w:val="0"/>
          <w:sz w:val="30"/>
          <w:szCs w:val="30"/>
          <w:lang w:val="en-US" w:eastAsia="zh-CN"/>
        </w:rPr>
        <w:t>具备以下</w:t>
      </w:r>
      <w:r>
        <w:rPr>
          <w:rFonts w:hint="eastAsia" w:ascii="仿宋_GB2312" w:hAnsi="仿宋_GB2312" w:eastAsia="仿宋_GB2312" w:cs="仿宋_GB2312"/>
          <w:snapToGrid w:val="0"/>
          <w:kern w:val="0"/>
          <w:sz w:val="30"/>
          <w:szCs w:val="30"/>
        </w:rPr>
        <w:t>申请材料</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lang w:val="en-US" w:eastAsia="zh-CN"/>
        </w:rPr>
        <w:t>如实填写相关信息</w:t>
      </w:r>
      <w:r>
        <w:rPr>
          <w:rFonts w:hint="eastAsia" w:ascii="仿宋_GB2312" w:hAnsi="仿宋_GB2312" w:eastAsia="仿宋_GB2312" w:cs="仿宋_GB2312"/>
          <w:snapToGrid w:val="0"/>
          <w:kern w:val="0"/>
          <w:sz w:val="30"/>
          <w:szCs w:val="30"/>
        </w:rPr>
        <w:t>：</w:t>
      </w:r>
    </w:p>
    <w:p>
      <w:pPr>
        <w:spacing w:line="560" w:lineRule="exact"/>
        <w:ind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lang w:val="en-US" w:eastAsia="zh-CN"/>
        </w:rPr>
        <w:t>1</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rPr>
        <w:t>采伐林木申请表</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lang w:val="en-US" w:eastAsia="zh-CN"/>
        </w:rPr>
        <w:t>涉及采伐林木作业小班（采伐系统要求）区域范围矢量数据（</w:t>
      </w:r>
      <w:r>
        <w:rPr>
          <w:rFonts w:hint="eastAsia" w:ascii="仿宋_GB2312" w:hAnsi="仿宋_GB2312" w:eastAsia="仿宋_GB2312" w:cs="仿宋_GB2312"/>
          <w:snapToGrid w:val="0"/>
          <w:kern w:val="0"/>
          <w:sz w:val="30"/>
          <w:szCs w:val="30"/>
        </w:rPr>
        <w:t>2000坐标系、shp格式</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lang w:val="en-US" w:eastAsia="zh-CN"/>
        </w:rPr>
        <w:t>（2）市园林绿化局批复（含林木采伐信息表）。</w:t>
      </w:r>
    </w:p>
    <w:p>
      <w:pPr>
        <w:spacing w:line="560" w:lineRule="exact"/>
        <w:ind w:firstLine="640"/>
        <w:rPr>
          <w:rFonts w:ascii="楷体_GB2312" w:hAnsi="楷体_GB2312" w:eastAsia="楷体_GB2312" w:cs="楷体_GB2312"/>
          <w:snapToGrid w:val="0"/>
          <w:kern w:val="0"/>
          <w:sz w:val="30"/>
          <w:szCs w:val="30"/>
        </w:rPr>
      </w:pPr>
      <w:r>
        <w:rPr>
          <w:rFonts w:hint="eastAsia" w:ascii="楷体_GB2312" w:hAnsi="楷体_GB2312" w:eastAsia="楷体_GB2312" w:cs="楷体_GB2312"/>
          <w:snapToGrid w:val="0"/>
          <w:kern w:val="0"/>
          <w:sz w:val="30"/>
          <w:szCs w:val="30"/>
        </w:rPr>
        <w:t>（四）违诺惩戒</w:t>
      </w:r>
      <w:r>
        <w:rPr>
          <w:rFonts w:ascii="楷体_GB2312" w:hAnsi="楷体_GB2312" w:eastAsia="楷体_GB2312" w:cs="楷体_GB2312"/>
          <w:snapToGrid w:val="0"/>
          <w:kern w:val="0"/>
          <w:sz w:val="30"/>
          <w:szCs w:val="30"/>
        </w:rPr>
        <w:t xml:space="preserve">                                                     </w:t>
      </w:r>
    </w:p>
    <w:p>
      <w:pPr>
        <w:spacing w:line="560" w:lineRule="exact"/>
        <w:ind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申请人虚假承诺行为，按失信情节分级管理，失信信息纳入“北京市公共信用信息服务平台”。</w:t>
      </w:r>
    </w:p>
    <w:p>
      <w:pPr>
        <w:spacing w:line="560" w:lineRule="exact"/>
        <w:ind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lang w:val="en-US" w:eastAsia="zh-CN"/>
        </w:rPr>
        <w:t>申请人发生</w:t>
      </w:r>
      <w:r>
        <w:rPr>
          <w:rFonts w:hint="eastAsia" w:ascii="仿宋_GB2312" w:hAnsi="仿宋_GB2312" w:eastAsia="仿宋_GB2312" w:cs="仿宋_GB2312"/>
          <w:snapToGrid w:val="0"/>
          <w:kern w:val="0"/>
          <w:sz w:val="30"/>
          <w:szCs w:val="30"/>
        </w:rPr>
        <w:t>失信行为</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lang w:val="en-US" w:eastAsia="zh-CN"/>
        </w:rPr>
        <w:t>行政主管部门将</w:t>
      </w:r>
      <w:r>
        <w:rPr>
          <w:rFonts w:hint="eastAsia" w:ascii="仿宋_GB2312" w:hAnsi="仿宋_GB2312" w:eastAsia="仿宋_GB2312" w:cs="仿宋_GB2312"/>
          <w:snapToGrid w:val="0"/>
          <w:kern w:val="0"/>
          <w:sz w:val="30"/>
          <w:szCs w:val="30"/>
        </w:rPr>
        <w:t>按情节分级</w:t>
      </w:r>
      <w:r>
        <w:rPr>
          <w:rFonts w:hint="eastAsia" w:ascii="仿宋_GB2312" w:hAnsi="仿宋_GB2312" w:eastAsia="仿宋_GB2312" w:cs="仿宋_GB2312"/>
          <w:snapToGrid w:val="0"/>
          <w:kern w:val="0"/>
          <w:sz w:val="30"/>
          <w:szCs w:val="30"/>
          <w:lang w:val="en-US" w:eastAsia="zh-CN"/>
        </w:rPr>
        <w:t>予以</w:t>
      </w:r>
      <w:r>
        <w:rPr>
          <w:rFonts w:hint="eastAsia" w:ascii="仿宋_GB2312" w:hAnsi="仿宋_GB2312" w:eastAsia="仿宋_GB2312" w:cs="仿宋_GB2312"/>
          <w:snapToGrid w:val="0"/>
          <w:kern w:val="0"/>
          <w:sz w:val="30"/>
          <w:szCs w:val="30"/>
        </w:rPr>
        <w:t>惩戒。</w:t>
      </w:r>
    </w:p>
    <w:p>
      <w:pPr>
        <w:spacing w:line="560" w:lineRule="exact"/>
        <w:ind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（一）轻微违诺行为：申请人</w:t>
      </w:r>
      <w:r>
        <w:rPr>
          <w:rFonts w:hint="eastAsia" w:ascii="仿宋_GB2312" w:hAnsi="仿宋_GB2312" w:eastAsia="仿宋_GB2312" w:cs="仿宋_GB2312"/>
          <w:snapToGrid w:val="0"/>
          <w:kern w:val="0"/>
          <w:sz w:val="30"/>
          <w:szCs w:val="30"/>
          <w:lang w:val="en-US" w:eastAsia="zh-CN"/>
        </w:rPr>
        <w:t>违反相关标准规范编制森林经营（年度）作业设计的，</w:t>
      </w:r>
      <w:r>
        <w:rPr>
          <w:rFonts w:hint="eastAsia" w:ascii="仿宋_GB2312" w:hAnsi="仿宋_GB2312" w:eastAsia="仿宋_GB2312" w:cs="仿宋_GB2312"/>
          <w:snapToGrid w:val="0"/>
          <w:kern w:val="0"/>
          <w:sz w:val="30"/>
          <w:szCs w:val="30"/>
        </w:rPr>
        <w:t>采伐林木株数或者蓄积超过《林木采伐许可证》规定的5%，未超过10%的；</w:t>
      </w:r>
      <w:r>
        <w:rPr>
          <w:rFonts w:hint="eastAsia" w:ascii="仿宋_GB2312" w:hAnsi="仿宋_GB2312" w:eastAsia="仿宋_GB2312" w:cs="仿宋_GB2312"/>
          <w:snapToGrid w:val="0"/>
          <w:kern w:val="0"/>
          <w:sz w:val="30"/>
          <w:szCs w:val="30"/>
          <w:lang w:val="en-US" w:eastAsia="zh-CN"/>
        </w:rPr>
        <w:t>失信、处罚</w:t>
      </w:r>
      <w:r>
        <w:rPr>
          <w:rFonts w:hint="eastAsia" w:ascii="仿宋_GB2312" w:hAnsi="仿宋_GB2312" w:eastAsia="仿宋_GB2312" w:cs="仿宋_GB2312"/>
          <w:snapToGrid w:val="0"/>
          <w:kern w:val="0"/>
          <w:sz w:val="30"/>
          <w:szCs w:val="30"/>
        </w:rPr>
        <w:t>行为信息纳入北京市公共信用信息服务平台，只记录不公示。</w:t>
      </w:r>
    </w:p>
    <w:p>
      <w:pPr>
        <w:spacing w:line="560" w:lineRule="exact"/>
        <w:ind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（二）一般违诺行为：申请人</w:t>
      </w:r>
      <w:r>
        <w:rPr>
          <w:rFonts w:hint="eastAsia" w:ascii="仿宋_GB2312" w:hAnsi="仿宋_GB2312" w:eastAsia="仿宋_GB2312" w:cs="仿宋_GB2312"/>
          <w:snapToGrid w:val="0"/>
          <w:kern w:val="0"/>
          <w:sz w:val="30"/>
          <w:szCs w:val="30"/>
          <w:lang w:val="en-US" w:eastAsia="zh-CN"/>
        </w:rPr>
        <w:t>未按森林经营（年度）作业设计实施的，</w:t>
      </w:r>
      <w:r>
        <w:rPr>
          <w:rFonts w:hint="eastAsia" w:ascii="仿宋_GB2312" w:hAnsi="仿宋_GB2312" w:eastAsia="仿宋_GB2312" w:cs="仿宋_GB2312"/>
          <w:snapToGrid w:val="0"/>
          <w:kern w:val="0"/>
          <w:sz w:val="30"/>
          <w:szCs w:val="30"/>
        </w:rPr>
        <w:t>未按照《林木采伐许可证》规定的采伐日期采伐林木的；申请人未按照《林木采伐许可证》规定的采伐地点采伐林木的；申请人采伐林木株数或者蓄积超过《林木采伐许可证》规定的10%的；未按承诺书实施伐后更新的，申请人1年内不得再以告知承诺方式办理本部门行政审批</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lang w:val="en-US" w:eastAsia="zh-CN"/>
        </w:rPr>
        <w:t>失信、处罚</w:t>
      </w:r>
      <w:r>
        <w:rPr>
          <w:rFonts w:hint="eastAsia" w:ascii="仿宋_GB2312" w:hAnsi="仿宋_GB2312" w:eastAsia="仿宋_GB2312" w:cs="仿宋_GB2312"/>
          <w:snapToGrid w:val="0"/>
          <w:kern w:val="0"/>
          <w:sz w:val="30"/>
          <w:szCs w:val="30"/>
        </w:rPr>
        <w:t>行为信息纳入北京市公共信用信息服务平台，对外公示六个月。</w:t>
      </w:r>
    </w:p>
    <w:p>
      <w:pPr>
        <w:spacing w:line="560" w:lineRule="exact"/>
        <w:ind w:firstLine="600" w:firstLineChars="200"/>
        <w:rPr>
          <w:rFonts w:hint="eastAsia" w:ascii="仿宋_GB2312" w:hAnsi="仿宋_GB2312" w:eastAsia="仿宋_GB2312" w:cs="仿宋_GB2312"/>
          <w:snapToGrid w:val="0"/>
          <w:kern w:val="0"/>
          <w:sz w:val="30"/>
          <w:szCs w:val="30"/>
        </w:rPr>
      </w:pPr>
      <w:r>
        <w:rPr>
          <w:rFonts w:hint="eastAsia" w:ascii="仿宋_GB2312" w:hAnsi="仿宋_GB2312" w:eastAsia="仿宋_GB2312" w:cs="仿宋_GB2312"/>
          <w:snapToGrid w:val="0"/>
          <w:kern w:val="0"/>
          <w:sz w:val="30"/>
          <w:szCs w:val="30"/>
        </w:rPr>
        <w:t>（三）严重违诺失信行为：申请人提供虚假材料骗取《林木采伐许可证》</w:t>
      </w:r>
      <w:r>
        <w:rPr>
          <w:rFonts w:hint="eastAsia" w:ascii="仿宋_GB2312" w:hAnsi="仿宋_GB2312" w:eastAsia="仿宋_GB2312" w:cs="仿宋_GB2312"/>
          <w:snapToGrid w:val="0"/>
          <w:kern w:val="0"/>
          <w:sz w:val="30"/>
          <w:szCs w:val="30"/>
          <w:lang w:val="en-US" w:eastAsia="zh-CN"/>
        </w:rPr>
        <w:t>的</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rPr>
        <w:t>未按照《林木采伐许可证》规定的采伐日期和地点采伐林木的；拒不执行园林绿化部门责令限期补种决定的，2年内不得再次申请该行政许可，失信</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lang w:val="en-US" w:eastAsia="zh-CN"/>
        </w:rPr>
        <w:t>处罚</w:t>
      </w:r>
      <w:r>
        <w:rPr>
          <w:rFonts w:hint="eastAsia" w:ascii="仿宋_GB2312" w:hAnsi="仿宋_GB2312" w:eastAsia="仿宋_GB2312" w:cs="仿宋_GB2312"/>
          <w:snapToGrid w:val="0"/>
          <w:kern w:val="0"/>
          <w:sz w:val="30"/>
          <w:szCs w:val="30"/>
        </w:rPr>
        <w:t>行为信息纳入北京市公共信用信息服务平台，对外公示一年。</w:t>
      </w:r>
    </w:p>
    <w:p>
      <w:pPr>
        <w:spacing w:line="560" w:lineRule="exact"/>
        <w:ind w:firstLine="600" w:firstLineChars="200"/>
        <w:rPr>
          <w:rFonts w:ascii="楷体_GB2312" w:hAnsi="楷体_GB2312" w:eastAsia="楷体_GB2312"/>
          <w:snapToGrid w:val="0"/>
          <w:kern w:val="0"/>
          <w:sz w:val="30"/>
          <w:szCs w:val="30"/>
        </w:rPr>
      </w:pPr>
      <w:r>
        <w:rPr>
          <w:rFonts w:hint="eastAsia" w:ascii="楷体_GB2312" w:hAnsi="楷体_GB2312" w:eastAsia="楷体_GB2312" w:cs="楷体_GB2312"/>
          <w:snapToGrid w:val="0"/>
          <w:kern w:val="0"/>
          <w:sz w:val="30"/>
          <w:szCs w:val="30"/>
        </w:rPr>
        <w:t>（五）审批服务部门职责</w:t>
      </w:r>
    </w:p>
    <w:p>
      <w:pPr>
        <w:spacing w:line="560" w:lineRule="exact"/>
        <w:ind w:firstLine="640"/>
        <w:rPr>
          <w:rFonts w:hint="default" w:ascii="仿宋_GB2312" w:hAnsi="仿宋_GB2312" w:eastAsia="仿宋_GB2312" w:cs="仿宋_GB2312"/>
          <w:snapToGrid w:val="0"/>
          <w:kern w:val="0"/>
          <w:sz w:val="30"/>
          <w:szCs w:val="30"/>
          <w:lang w:val="en-US"/>
        </w:rPr>
      </w:pPr>
      <w:r>
        <w:rPr>
          <w:rFonts w:ascii="仿宋_GB2312" w:hAnsi="仿宋_GB2312" w:eastAsia="仿宋_GB2312" w:cs="仿宋_GB2312"/>
          <w:snapToGrid w:val="0"/>
          <w:kern w:val="0"/>
          <w:sz w:val="30"/>
          <w:szCs w:val="30"/>
        </w:rPr>
        <w:t>1.</w:t>
      </w:r>
      <w:r>
        <w:rPr>
          <w:rFonts w:hint="eastAsia" w:ascii="仿宋_GB2312" w:hAnsi="仿宋_GB2312" w:eastAsia="仿宋_GB2312" w:cs="仿宋_GB2312"/>
          <w:snapToGrid w:val="0"/>
          <w:kern w:val="0"/>
          <w:sz w:val="30"/>
          <w:szCs w:val="30"/>
        </w:rPr>
        <w:t>服务内容：申请人提交申请材料齐全，</w:t>
      </w:r>
      <w:r>
        <w:rPr>
          <w:rFonts w:hint="eastAsia" w:ascii="仿宋_GB2312" w:hAnsi="仿宋_GB2312" w:eastAsia="仿宋_GB2312" w:cs="仿宋_GB2312"/>
          <w:snapToGrid w:val="0"/>
          <w:kern w:val="0"/>
          <w:sz w:val="30"/>
          <w:szCs w:val="30"/>
          <w:lang w:val="en-US" w:eastAsia="zh-CN"/>
        </w:rPr>
        <w:t>自愿</w:t>
      </w:r>
      <w:r>
        <w:rPr>
          <w:rFonts w:hint="eastAsia" w:ascii="仿宋_GB2312" w:hAnsi="仿宋_GB2312" w:eastAsia="仿宋_GB2312" w:cs="仿宋_GB2312"/>
          <w:snapToGrid w:val="0"/>
          <w:kern w:val="0"/>
          <w:sz w:val="30"/>
          <w:szCs w:val="30"/>
        </w:rPr>
        <w:t>出具承诺书、承担相应责任的，园林绿化部门</w:t>
      </w:r>
      <w:r>
        <w:rPr>
          <w:rFonts w:hint="eastAsia" w:ascii="仿宋_GB2312" w:hAnsi="仿宋_GB2312" w:eastAsia="仿宋_GB2312" w:cs="仿宋_GB2312"/>
          <w:snapToGrid w:val="0"/>
          <w:kern w:val="0"/>
          <w:sz w:val="30"/>
          <w:szCs w:val="30"/>
          <w:lang w:val="en-US" w:eastAsia="zh-CN"/>
        </w:rPr>
        <w:t>予以</w:t>
      </w:r>
      <w:r>
        <w:rPr>
          <w:rFonts w:hint="eastAsia" w:ascii="仿宋_GB2312" w:hAnsi="仿宋_GB2312" w:eastAsia="仿宋_GB2312" w:cs="仿宋_GB2312"/>
          <w:snapToGrid w:val="0"/>
          <w:kern w:val="0"/>
          <w:sz w:val="30"/>
          <w:szCs w:val="30"/>
        </w:rPr>
        <w:t>核发《林木采伐许可证》</w:t>
      </w:r>
      <w:r>
        <w:rPr>
          <w:rFonts w:hint="eastAsia" w:ascii="仿宋_GB2312" w:hAnsi="仿宋_GB2312" w:eastAsia="仿宋_GB2312" w:cs="仿宋_GB2312"/>
          <w:snapToGrid w:val="0"/>
          <w:kern w:val="0"/>
          <w:sz w:val="30"/>
          <w:szCs w:val="30"/>
          <w:lang w:val="en-US" w:eastAsia="zh-CN"/>
        </w:rPr>
        <w:t>。</w:t>
      </w:r>
    </w:p>
    <w:p>
      <w:pPr>
        <w:spacing w:line="560" w:lineRule="exact"/>
        <w:ind w:firstLine="642"/>
        <w:rPr>
          <w:rFonts w:ascii="仿宋_GB2312" w:hAnsi="仿宋_GB2312" w:eastAsia="仿宋_GB2312"/>
          <w:snapToGrid w:val="0"/>
          <w:kern w:val="0"/>
          <w:sz w:val="30"/>
          <w:szCs w:val="30"/>
        </w:rPr>
      </w:pPr>
      <w:r>
        <w:rPr>
          <w:rFonts w:ascii="仿宋_GB2312" w:hAnsi="仿宋_GB2312" w:eastAsia="仿宋_GB2312" w:cs="仿宋_GB2312"/>
          <w:snapToGrid w:val="0"/>
          <w:kern w:val="0"/>
          <w:sz w:val="30"/>
          <w:szCs w:val="30"/>
        </w:rPr>
        <w:t>2.</w:t>
      </w:r>
      <w:r>
        <w:rPr>
          <w:rFonts w:hint="eastAsia" w:ascii="仿宋_GB2312" w:hAnsi="仿宋_GB2312" w:eastAsia="仿宋_GB2312" w:cs="仿宋_GB2312"/>
          <w:snapToGrid w:val="0"/>
          <w:kern w:val="0"/>
          <w:sz w:val="30"/>
          <w:szCs w:val="30"/>
        </w:rPr>
        <w:t>监管方式：林木采伐许可证核发事项采取“双随机、一公开”方式监管，</w:t>
      </w:r>
      <w:r>
        <w:rPr>
          <w:rFonts w:hint="eastAsia" w:ascii="仿宋_GB2312" w:hAnsi="仿宋_GB2312" w:eastAsia="仿宋_GB2312" w:cs="仿宋_GB2312"/>
          <w:snapToGrid w:val="0"/>
          <w:kern w:val="0"/>
          <w:sz w:val="30"/>
          <w:szCs w:val="30"/>
          <w:lang w:val="en-US" w:eastAsia="zh-CN"/>
        </w:rPr>
        <w:t>即</w:t>
      </w:r>
      <w:r>
        <w:rPr>
          <w:rFonts w:hint="eastAsia" w:ascii="仿宋_GB2312" w:hAnsi="仿宋_GB2312" w:eastAsia="仿宋_GB2312" w:cs="仿宋_GB2312"/>
          <w:snapToGrid w:val="0"/>
          <w:kern w:val="0"/>
          <w:sz w:val="30"/>
          <w:szCs w:val="30"/>
        </w:rPr>
        <w:t>随机抽取执法人员和检查对象进行行政检查。</w:t>
      </w:r>
    </w:p>
    <w:p>
      <w:pPr>
        <w:spacing w:line="560" w:lineRule="exact"/>
        <w:ind w:firstLine="640"/>
        <w:rPr>
          <w:rFonts w:ascii="楷体_GB2312" w:hAnsi="楷体_GB2312" w:eastAsia="楷体_GB2312" w:cs="楷体_GB2312"/>
          <w:snapToGrid w:val="0"/>
          <w:kern w:val="0"/>
          <w:sz w:val="30"/>
          <w:szCs w:val="30"/>
        </w:rPr>
      </w:pPr>
      <w:r>
        <w:rPr>
          <w:rFonts w:hint="eastAsia" w:ascii="楷体_GB2312" w:hAnsi="楷体_GB2312" w:eastAsia="楷体_GB2312" w:cs="楷体_GB2312"/>
          <w:snapToGrid w:val="0"/>
          <w:kern w:val="0"/>
          <w:sz w:val="30"/>
          <w:szCs w:val="30"/>
        </w:rPr>
        <w:t>（六）申诉渠道</w:t>
      </w:r>
      <w:r>
        <w:rPr>
          <w:rFonts w:ascii="楷体_GB2312" w:hAnsi="楷体_GB2312" w:eastAsia="楷体_GB2312" w:cs="楷体_GB2312"/>
          <w:snapToGrid w:val="0"/>
          <w:kern w:val="0"/>
          <w:sz w:val="30"/>
          <w:szCs w:val="30"/>
        </w:rPr>
        <w:t xml:space="preserve"> </w:t>
      </w:r>
    </w:p>
    <w:p>
      <w:pPr>
        <w:spacing w:line="560" w:lineRule="exact"/>
        <w:ind w:firstLine="640"/>
        <w:rPr>
          <w:rFonts w:ascii="仿宋_GB2312" w:eastAsia="仿宋_GB2312"/>
          <w:snapToGrid w:val="0"/>
          <w:kern w:val="0"/>
          <w:sz w:val="30"/>
          <w:szCs w:val="30"/>
        </w:rPr>
      </w:pPr>
      <w:r>
        <w:rPr>
          <w:rFonts w:hint="eastAsia" w:ascii="仿宋_GB2312" w:hAnsi="仿宋_GB2312" w:eastAsia="仿宋_GB2312" w:cs="仿宋_GB2312"/>
          <w:snapToGrid w:val="0"/>
          <w:kern w:val="0"/>
          <w:sz w:val="30"/>
          <w:szCs w:val="30"/>
        </w:rPr>
        <w:t>申请人对园林绿化部门认定申请人未履行承诺或者作出虚假承诺有异议的，可向</w:t>
      </w:r>
      <w:r>
        <w:rPr>
          <w:rFonts w:hint="eastAsia" w:ascii="仿宋_GB2312" w:hAnsi="仿宋_GB2312" w:eastAsia="仿宋_GB2312" w:cs="仿宋_GB2312"/>
          <w:snapToGrid w:val="0"/>
          <w:kern w:val="0"/>
          <w:sz w:val="30"/>
          <w:szCs w:val="30"/>
          <w:lang w:val="en-US" w:eastAsia="zh-CN"/>
        </w:rPr>
        <w:t>认定部门</w:t>
      </w:r>
      <w:r>
        <w:rPr>
          <w:rFonts w:hint="eastAsia" w:ascii="仿宋_GB2312" w:hAnsi="仿宋_GB2312" w:eastAsia="仿宋_GB2312" w:cs="仿宋_GB2312"/>
          <w:snapToGrid w:val="0"/>
          <w:kern w:val="0"/>
          <w:sz w:val="30"/>
          <w:szCs w:val="30"/>
        </w:rPr>
        <w:t>提出异议申请，并提供相关证明材料，对所持异议进行解释、说明或者申诉，同时要求修复信用等级。园林绿化部门收到申请后，应当在七个工作日内进行核查，并根据核查情况作出处理决定。</w:t>
      </w:r>
    </w:p>
    <w:p>
      <w:pPr>
        <w:spacing w:line="560" w:lineRule="exact"/>
        <w:jc w:val="center"/>
        <w:rPr>
          <w:rFonts w:ascii="黑体" w:hAnsi="黑体" w:eastAsia="黑体"/>
          <w:snapToGrid w:val="0"/>
          <w:kern w:val="0"/>
          <w:sz w:val="30"/>
          <w:szCs w:val="30"/>
        </w:rPr>
      </w:pPr>
    </w:p>
    <w:p>
      <w:pPr>
        <w:spacing w:line="560" w:lineRule="exact"/>
        <w:jc w:val="center"/>
        <w:rPr>
          <w:rFonts w:ascii="黑体" w:hAnsi="黑体" w:eastAsia="黑体"/>
          <w:snapToGrid w:val="0"/>
          <w:kern w:val="0"/>
          <w:sz w:val="30"/>
          <w:szCs w:val="30"/>
        </w:rPr>
      </w:pPr>
      <w:r>
        <w:rPr>
          <w:rFonts w:hint="eastAsia" w:ascii="黑体" w:hAnsi="黑体" w:eastAsia="黑体" w:cs="黑体"/>
          <w:snapToGrid w:val="0"/>
          <w:kern w:val="0"/>
          <w:sz w:val="30"/>
          <w:szCs w:val="30"/>
        </w:rPr>
        <w:t>三、申请人承诺</w:t>
      </w:r>
    </w:p>
    <w:p>
      <w:pPr>
        <w:spacing w:line="560" w:lineRule="exact"/>
        <w:jc w:val="center"/>
        <w:rPr>
          <w:rFonts w:ascii="黑体" w:hAnsi="黑体" w:eastAsia="黑体"/>
          <w:snapToGrid w:val="0"/>
          <w:kern w:val="0"/>
          <w:sz w:val="30"/>
          <w:szCs w:val="30"/>
        </w:rPr>
      </w:pPr>
    </w:p>
    <w:p>
      <w:pPr>
        <w:spacing w:line="560" w:lineRule="exact"/>
        <w:ind w:firstLine="600" w:firstLineChars="200"/>
        <w:rPr>
          <w:rFonts w:ascii="仿宋_GB2312" w:eastAsia="仿宋_GB2312"/>
          <w:snapToGrid w:val="0"/>
          <w:kern w:val="0"/>
          <w:sz w:val="30"/>
          <w:szCs w:val="30"/>
        </w:rPr>
      </w:pPr>
      <w:r>
        <w:rPr>
          <w:rFonts w:hint="eastAsia" w:ascii="仿宋_GB2312" w:eastAsia="仿宋_GB2312" w:cs="仿宋_GB2312"/>
          <w:snapToGrid w:val="0"/>
          <w:kern w:val="0"/>
          <w:sz w:val="30"/>
          <w:szCs w:val="30"/>
        </w:rPr>
        <w:t>申请人现自愿作出下列承诺：</w:t>
      </w:r>
    </w:p>
    <w:p>
      <w:pPr>
        <w:spacing w:line="560" w:lineRule="exact"/>
        <w:ind w:firstLine="600" w:firstLineChars="200"/>
        <w:rPr>
          <w:rFonts w:ascii="仿宋_GB2312" w:eastAsia="仿宋_GB2312"/>
          <w:snapToGrid w:val="0"/>
          <w:kern w:val="0"/>
          <w:sz w:val="30"/>
          <w:szCs w:val="30"/>
        </w:rPr>
      </w:pPr>
      <w:r>
        <w:rPr>
          <w:rFonts w:hint="eastAsia" w:ascii="仿宋_GB2312" w:eastAsia="仿宋_GB2312" w:cs="仿宋_GB2312"/>
          <w:snapToGrid w:val="0"/>
          <w:kern w:val="0"/>
          <w:sz w:val="30"/>
          <w:szCs w:val="30"/>
        </w:rPr>
        <w:t>（一）所填写的基本信息、提交的申请材料真实、合法、有效、完整；</w:t>
      </w:r>
    </w:p>
    <w:p>
      <w:pPr>
        <w:spacing w:line="560" w:lineRule="exact"/>
        <w:ind w:firstLine="600" w:firstLineChars="200"/>
        <w:rPr>
          <w:rFonts w:ascii="仿宋_GB2312" w:eastAsia="仿宋_GB2312"/>
          <w:snapToGrid w:val="0"/>
          <w:kern w:val="0"/>
          <w:sz w:val="30"/>
          <w:szCs w:val="30"/>
        </w:rPr>
      </w:pPr>
      <w:r>
        <w:rPr>
          <w:rFonts w:hint="eastAsia" w:ascii="仿宋_GB2312" w:eastAsia="仿宋_GB2312" w:cs="仿宋_GB2312"/>
          <w:snapToGrid w:val="0"/>
          <w:kern w:val="0"/>
          <w:sz w:val="30"/>
          <w:szCs w:val="30"/>
        </w:rPr>
        <w:t>（二）已经知晓审批服务部门告知的全部内容；</w:t>
      </w:r>
    </w:p>
    <w:p>
      <w:pPr>
        <w:spacing w:line="560" w:lineRule="exact"/>
        <w:ind w:firstLine="600" w:firstLineChars="200"/>
        <w:rPr>
          <w:rFonts w:ascii="仿宋_GB2312" w:eastAsia="仿宋_GB2312"/>
          <w:snapToGrid w:val="0"/>
          <w:kern w:val="0"/>
          <w:sz w:val="30"/>
          <w:szCs w:val="30"/>
        </w:rPr>
      </w:pPr>
      <w:r>
        <w:rPr>
          <w:rFonts w:hint="eastAsia" w:ascii="仿宋_GB2312" w:eastAsia="仿宋_GB2312" w:cs="仿宋_GB2312"/>
          <w:snapToGrid w:val="0"/>
          <w:kern w:val="0"/>
          <w:sz w:val="30"/>
          <w:szCs w:val="30"/>
        </w:rPr>
        <w:t>（三）</w:t>
      </w:r>
      <w:r>
        <w:rPr>
          <w:rFonts w:hint="eastAsia" w:ascii="仿宋_GB2312" w:eastAsia="仿宋_GB2312" w:cs="仿宋_GB2312"/>
          <w:snapToGrid w:val="0"/>
          <w:kern w:val="0"/>
          <w:sz w:val="30"/>
          <w:szCs w:val="30"/>
          <w:lang w:val="en-US" w:eastAsia="zh-CN"/>
        </w:rPr>
        <w:t>符合</w:t>
      </w:r>
      <w:r>
        <w:rPr>
          <w:rFonts w:hint="eastAsia" w:ascii="仿宋_GB2312" w:eastAsia="仿宋_GB2312" w:cs="仿宋_GB2312"/>
          <w:snapToGrid w:val="0"/>
          <w:kern w:val="0"/>
          <w:sz w:val="30"/>
          <w:szCs w:val="30"/>
        </w:rPr>
        <w:t>相应的条件、标准和技术要求，具体是：</w:t>
      </w:r>
    </w:p>
    <w:p>
      <w:pPr>
        <w:spacing w:line="560" w:lineRule="exact"/>
        <w:ind w:firstLine="600" w:firstLineChars="200"/>
        <w:rPr>
          <w:rFonts w:hint="eastAsia" w:ascii="仿宋_GB2312" w:eastAsia="仿宋_GB2312" w:cs="仿宋_GB2312"/>
          <w:snapToGrid w:val="0"/>
          <w:kern w:val="0"/>
          <w:sz w:val="30"/>
          <w:szCs w:val="30"/>
          <w:lang w:val="en-US" w:eastAsia="zh-CN"/>
        </w:rPr>
      </w:pPr>
      <w:r>
        <w:rPr>
          <w:rFonts w:hint="eastAsia" w:ascii="仿宋_GB2312" w:hAnsi="仿宋_GB2312" w:eastAsia="仿宋_GB2312" w:cs="仿宋_GB2312"/>
          <w:snapToGrid w:val="0"/>
          <w:color w:val="auto"/>
          <w:kern w:val="0"/>
          <w:sz w:val="30"/>
          <w:szCs w:val="30"/>
          <w:u w:val="none"/>
          <w:lang w:val="en-US" w:eastAsia="zh-CN"/>
        </w:rPr>
        <w:t>1.</w:t>
      </w:r>
      <w:r>
        <w:rPr>
          <w:rFonts w:hint="eastAsia" w:ascii="仿宋_GB2312" w:eastAsia="仿宋_GB2312" w:cs="仿宋_GB2312"/>
          <w:snapToGrid w:val="0"/>
          <w:kern w:val="0"/>
          <w:sz w:val="30"/>
          <w:szCs w:val="30"/>
          <w:lang w:val="en-US" w:eastAsia="zh-CN"/>
        </w:rPr>
        <w:t>上年度采伐后按规定完成了更新造林任务，本年度采伐后也按规定完成更新造林任务；</w:t>
      </w:r>
    </w:p>
    <w:p>
      <w:pPr>
        <w:spacing w:line="560" w:lineRule="exact"/>
        <w:ind w:firstLine="600" w:firstLineChars="200"/>
        <w:rPr>
          <w:rFonts w:hint="default" w:ascii="仿宋_GB2312" w:eastAsia="仿宋_GB2312" w:cs="仿宋_GB2312"/>
          <w:snapToGrid w:val="0"/>
          <w:kern w:val="0"/>
          <w:sz w:val="30"/>
          <w:szCs w:val="30"/>
          <w:lang w:val="en-US" w:eastAsia="zh-CN"/>
        </w:rPr>
      </w:pPr>
      <w:r>
        <w:rPr>
          <w:rFonts w:hint="eastAsia" w:ascii="仿宋_GB2312" w:eastAsia="仿宋_GB2312" w:cs="仿宋_GB2312"/>
          <w:snapToGrid w:val="0"/>
          <w:kern w:val="0"/>
          <w:sz w:val="30"/>
          <w:szCs w:val="30"/>
          <w:lang w:val="en-US" w:eastAsia="zh-CN"/>
        </w:rPr>
        <w:t>2.上年度未发生乱砍滥发案件，森林火灾或林业有害生物灾害，或发生但是采取了园林绿化部门认可的预防或改进措施；</w:t>
      </w:r>
    </w:p>
    <w:p>
      <w:pPr>
        <w:spacing w:line="560" w:lineRule="exact"/>
        <w:ind w:firstLine="600" w:firstLineChars="200"/>
        <w:rPr>
          <w:rFonts w:hint="eastAsia" w:ascii="仿宋_GB2312" w:hAnsi="仿宋_GB2312" w:eastAsia="仿宋_GB2312" w:cs="仿宋_GB2312"/>
          <w:snapToGrid w:val="0"/>
          <w:color w:val="auto"/>
          <w:kern w:val="0"/>
          <w:sz w:val="30"/>
          <w:szCs w:val="30"/>
          <w:u w:val="none"/>
          <w:lang w:val="en-US" w:eastAsia="zh-CN"/>
        </w:rPr>
      </w:pPr>
      <w:r>
        <w:rPr>
          <w:rFonts w:hint="eastAsia" w:ascii="仿宋_GB2312" w:hAnsi="仿宋_GB2312" w:eastAsia="仿宋_GB2312" w:cs="仿宋_GB2312"/>
          <w:snapToGrid w:val="0"/>
          <w:color w:val="auto"/>
          <w:kern w:val="0"/>
          <w:sz w:val="30"/>
          <w:szCs w:val="30"/>
          <w:u w:val="none"/>
          <w:lang w:val="en-US" w:eastAsia="zh-CN"/>
        </w:rPr>
        <w:t>3.申请采伐林木权属归本人（单位）所有（或已经林木权利人授权采伐或移植），无任何权属争议；</w:t>
      </w:r>
    </w:p>
    <w:p>
      <w:pPr>
        <w:spacing w:line="560" w:lineRule="exact"/>
        <w:ind w:firstLine="600" w:firstLineChars="200"/>
        <w:rPr>
          <w:rFonts w:hint="eastAsia" w:ascii="仿宋_GB2312" w:hAnsi="仿宋_GB2312" w:eastAsia="仿宋_GB2312" w:cs="仿宋_GB2312"/>
          <w:snapToGrid w:val="0"/>
          <w:color w:val="auto"/>
          <w:kern w:val="0"/>
          <w:sz w:val="30"/>
          <w:szCs w:val="30"/>
          <w:u w:val="none"/>
        </w:rPr>
      </w:pPr>
      <w:r>
        <w:rPr>
          <w:rFonts w:hint="eastAsia" w:ascii="仿宋_GB2312" w:hAnsi="仿宋_GB2312" w:eastAsia="仿宋_GB2312" w:cs="仿宋_GB2312"/>
          <w:snapToGrid w:val="0"/>
          <w:color w:val="auto"/>
          <w:kern w:val="0"/>
          <w:sz w:val="30"/>
          <w:szCs w:val="30"/>
          <w:u w:val="none"/>
          <w:lang w:val="en-US" w:eastAsia="zh-CN"/>
        </w:rPr>
        <w:t>4.按许可证及森林经营（年度）作业设计组织采伐（采挖移植）林木，移植林木确保成活率95%以上；</w:t>
      </w:r>
    </w:p>
    <w:p>
      <w:pPr>
        <w:spacing w:line="560" w:lineRule="exact"/>
        <w:ind w:firstLine="600" w:firstLineChars="200"/>
        <w:rPr>
          <w:rFonts w:hint="default" w:ascii="仿宋_GB2312" w:hAnsi="仿宋_GB2312" w:eastAsia="仿宋_GB2312" w:cs="仿宋_GB2312"/>
          <w:snapToGrid w:val="0"/>
          <w:color w:val="auto"/>
          <w:kern w:val="0"/>
          <w:sz w:val="30"/>
          <w:szCs w:val="30"/>
          <w:u w:val="none"/>
          <w:lang w:val="en-US" w:eastAsia="zh-CN"/>
        </w:rPr>
      </w:pPr>
      <w:r>
        <w:rPr>
          <w:rFonts w:hint="eastAsia" w:ascii="仿宋_GB2312" w:hAnsi="仿宋_GB2312" w:eastAsia="仿宋_GB2312" w:cs="仿宋_GB2312"/>
          <w:snapToGrid w:val="0"/>
          <w:color w:val="auto"/>
          <w:kern w:val="0"/>
          <w:sz w:val="30"/>
          <w:szCs w:val="30"/>
          <w:u w:val="none"/>
          <w:lang w:val="en-US" w:eastAsia="zh-CN"/>
        </w:rPr>
        <w:t>5.申请人于采伐前将林木位置、面积、树种、数量、更新方式、承诺事项及愿意承担相应责任、采伐许可证等内容书面报告属地林业工作部门（机构），主动接受政府部门监督。</w:t>
      </w:r>
    </w:p>
    <w:p>
      <w:pPr>
        <w:spacing w:line="560" w:lineRule="exact"/>
        <w:ind w:firstLine="600" w:firstLineChars="200"/>
        <w:rPr>
          <w:rFonts w:hint="eastAsia" w:ascii="仿宋_GB2312" w:hAnsi="仿宋_GB2312" w:eastAsia="仿宋_GB2312" w:cs="仿宋_GB2312"/>
          <w:snapToGrid w:val="0"/>
          <w:color w:val="auto"/>
          <w:kern w:val="0"/>
          <w:sz w:val="30"/>
          <w:szCs w:val="30"/>
          <w:u w:val="none"/>
          <w:lang w:val="en-US" w:eastAsia="zh-CN"/>
        </w:rPr>
      </w:pPr>
      <w:r>
        <w:rPr>
          <w:rFonts w:hint="eastAsia" w:ascii="仿宋_GB2312" w:hAnsi="仿宋_GB2312" w:eastAsia="仿宋_GB2312" w:cs="仿宋_GB2312"/>
          <w:snapToGrid w:val="0"/>
          <w:color w:val="auto"/>
          <w:kern w:val="0"/>
          <w:sz w:val="30"/>
          <w:szCs w:val="30"/>
          <w:u w:val="none"/>
          <w:lang w:val="en-US" w:eastAsia="zh-CN"/>
        </w:rPr>
        <w:t>6.申请人于采伐前在作业现场明显位置或林木所在村委会公告栏公示，接受社会监督。</w:t>
      </w:r>
    </w:p>
    <w:p>
      <w:pPr>
        <w:spacing w:line="560" w:lineRule="exact"/>
        <w:ind w:firstLine="600" w:firstLineChars="200"/>
        <w:rPr>
          <w:rFonts w:ascii="仿宋_GB2312" w:eastAsia="仿宋_GB2312"/>
          <w:snapToGrid w:val="0"/>
          <w:kern w:val="0"/>
          <w:sz w:val="30"/>
          <w:szCs w:val="30"/>
        </w:rPr>
      </w:pPr>
      <w:r>
        <w:rPr>
          <w:rFonts w:hint="eastAsia" w:ascii="仿宋_GB2312" w:eastAsia="仿宋_GB2312" w:cs="仿宋_GB2312"/>
          <w:snapToGrid w:val="0"/>
          <w:kern w:val="0"/>
          <w:sz w:val="30"/>
          <w:szCs w:val="30"/>
        </w:rPr>
        <w:t>（三）愿意承担未履行承诺、虚假承诺的法律责任，以及审批服务部门告知的各项惩戒措施；</w:t>
      </w:r>
    </w:p>
    <w:p>
      <w:pPr>
        <w:spacing w:line="560" w:lineRule="exact"/>
        <w:ind w:firstLine="600" w:firstLineChars="200"/>
        <w:rPr>
          <w:rFonts w:hint="eastAsia" w:ascii="仿宋_GB2312" w:eastAsia="仿宋_GB2312" w:cs="仿宋_GB2312"/>
          <w:snapToGrid w:val="0"/>
          <w:kern w:val="0"/>
          <w:sz w:val="32"/>
          <w:szCs w:val="32"/>
        </w:rPr>
      </w:pPr>
      <w:r>
        <w:rPr>
          <w:rFonts w:hint="eastAsia" w:ascii="仿宋_GB2312" w:eastAsia="仿宋_GB2312" w:cs="仿宋_GB2312"/>
          <w:snapToGrid w:val="0"/>
          <w:kern w:val="0"/>
          <w:sz w:val="30"/>
          <w:szCs w:val="30"/>
        </w:rPr>
        <w:t>（四）所作承诺是申请人真实意思的表示。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ascii="仿宋_GB2312" w:hAnsi="仿宋_GB2312" w:eastAsia="仿宋_GB2312" w:cs="仿宋_GB2312"/>
          <w:snapToGrid w:val="0"/>
          <w:kern w:val="0"/>
          <w:sz w:val="30"/>
          <w:szCs w:val="30"/>
        </w:rPr>
      </w:pPr>
      <w:r>
        <w:rPr>
          <w:rFonts w:ascii="仿宋_GB2312" w:hAnsi="仿宋_GB2312" w:eastAsia="仿宋_GB2312" w:cs="仿宋_GB2312"/>
          <w:b/>
          <w:bCs/>
          <w:snapToGrid w:val="0"/>
          <w:kern w:val="0"/>
          <w:sz w:val="30"/>
          <w:szCs w:val="30"/>
        </w:rPr>
        <w:t xml:space="preserve">     </w:t>
      </w:r>
      <w:r>
        <w:rPr>
          <w:rFonts w:ascii="仿宋_GB2312" w:hAnsi="仿宋_GB2312" w:eastAsia="仿宋_GB2312" w:cs="仿宋_GB2312"/>
          <w:snapToGrid w:val="0"/>
          <w:kern w:val="0"/>
          <w:sz w:val="30"/>
          <w:szCs w:val="30"/>
        </w:rPr>
        <w:t xml:space="preserve">             </w:t>
      </w:r>
    </w:p>
    <w:p>
      <w:pPr>
        <w:pStyle w:val="2"/>
        <w:rPr>
          <w:rFonts w:ascii="仿宋_GB2312" w:hAnsi="仿宋_GB2312" w:eastAsia="仿宋_GB2312" w:cs="仿宋_GB2312"/>
          <w:snapToGrid w:val="0"/>
          <w:kern w:val="0"/>
          <w:sz w:val="30"/>
          <w:szCs w:val="30"/>
        </w:rPr>
      </w:pPr>
    </w:p>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ascii="仿宋_GB2312" w:hAnsi="仿宋_GB2312" w:eastAsia="仿宋_GB2312"/>
          <w:snapToGrid w:val="0"/>
          <w:kern w:val="0"/>
          <w:sz w:val="30"/>
          <w:szCs w:val="30"/>
        </w:rPr>
      </w:pPr>
      <w:r>
        <w:rPr>
          <w:rFonts w:hint="eastAsia" w:ascii="仿宋_GB2312" w:hAnsi="仿宋_GB2312" w:eastAsia="仿宋_GB2312" w:cs="仿宋_GB2312"/>
          <w:snapToGrid w:val="0"/>
          <w:kern w:val="0"/>
          <w:sz w:val="30"/>
          <w:szCs w:val="30"/>
        </w:rPr>
        <w:t>申请人签名</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rPr>
        <w:t>签章</w:t>
      </w:r>
      <w:r>
        <w:rPr>
          <w:rFonts w:hint="eastAsia" w:ascii="仿宋_GB2312" w:hAnsi="仿宋_GB2312" w:eastAsia="仿宋_GB2312" w:cs="仿宋_GB2312"/>
          <w:snapToGrid w:val="0"/>
          <w:kern w:val="0"/>
          <w:sz w:val="30"/>
          <w:szCs w:val="30"/>
          <w:lang w:eastAsia="zh-CN"/>
        </w:rPr>
        <w:t>）</w:t>
      </w:r>
      <w:r>
        <w:rPr>
          <w:rFonts w:hint="eastAsia" w:ascii="仿宋_GB2312" w:hAnsi="仿宋_GB2312" w:eastAsia="仿宋_GB2312" w:cs="仿宋_GB2312"/>
          <w:snapToGrid w:val="0"/>
          <w:kern w:val="0"/>
          <w:sz w:val="30"/>
          <w:szCs w:val="30"/>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ascii="仿宋_GB2312" w:hAnsi="仿宋_GB2312" w:eastAsia="仿宋_GB2312" w:cs="仿宋_GB2312"/>
          <w:snapToGrid w:val="0"/>
          <w:kern w:val="0"/>
          <w:sz w:val="30"/>
          <w:szCs w:val="30"/>
          <w:lang w:val="en-US" w:eastAsia="zh-CN"/>
        </w:rPr>
        <w:t xml:space="preserve">承    诺   </w:t>
      </w:r>
      <w:r>
        <w:rPr>
          <w:rFonts w:hint="eastAsia" w:ascii="仿宋_GB2312" w:hAnsi="仿宋_GB2312" w:eastAsia="仿宋_GB2312" w:cs="仿宋_GB2312"/>
          <w:snapToGrid w:val="0"/>
          <w:kern w:val="0"/>
          <w:sz w:val="30"/>
          <w:szCs w:val="30"/>
        </w:rPr>
        <w:t>日</w:t>
      </w:r>
      <w:r>
        <w:rPr>
          <w:rFonts w:ascii="仿宋_GB2312" w:hAnsi="仿宋_GB2312" w:eastAsia="仿宋_GB2312" w:cs="仿宋_GB2312"/>
          <w:snapToGrid w:val="0"/>
          <w:kern w:val="0"/>
          <w:sz w:val="30"/>
          <w:szCs w:val="30"/>
        </w:rPr>
        <w:t xml:space="preserve">   </w:t>
      </w:r>
      <w:r>
        <w:rPr>
          <w:rFonts w:hint="eastAsia" w:ascii="仿宋_GB2312" w:hAnsi="仿宋_GB2312" w:eastAsia="仿宋_GB2312" w:cs="仿宋_GB2312"/>
          <w:snapToGrid w:val="0"/>
          <w:kern w:val="0"/>
          <w:sz w:val="30"/>
          <w:szCs w:val="30"/>
        </w:rPr>
        <w:t>期：</w:t>
      </w:r>
      <w:r>
        <w:rPr>
          <w:rFonts w:hint="eastAsia" w:ascii="仿宋_GB2312" w:hAnsi="仿宋_GB2312" w:eastAsia="仿宋_GB2312" w:cs="仿宋_GB2312"/>
          <w:snapToGrid w:val="0"/>
          <w:kern w:val="0"/>
          <w:sz w:val="30"/>
          <w:szCs w:val="30"/>
          <w:lang w:val="en-US" w:eastAsia="zh-CN"/>
        </w:rPr>
        <w:t xml:space="preserve">      </w:t>
      </w:r>
      <w:r>
        <w:rPr>
          <w:rFonts w:hint="eastAsia" w:ascii="仿宋_GB2312" w:hAnsi="仿宋_GB2312" w:eastAsia="仿宋_GB2312" w:cs="仿宋_GB2312"/>
          <w:snapToGrid w:val="0"/>
          <w:kern w:val="0"/>
          <w:sz w:val="30"/>
          <w:szCs w:val="30"/>
        </w:rPr>
        <w:t>年</w:t>
      </w:r>
      <w:r>
        <w:rPr>
          <w:rFonts w:ascii="仿宋_GB2312" w:hAnsi="仿宋_GB2312" w:eastAsia="仿宋_GB2312" w:cs="仿宋_GB2312"/>
          <w:snapToGrid w:val="0"/>
          <w:kern w:val="0"/>
          <w:sz w:val="30"/>
          <w:szCs w:val="30"/>
        </w:rPr>
        <w:t xml:space="preserve"> </w:t>
      </w:r>
      <w:r>
        <w:rPr>
          <w:rFonts w:hint="eastAsia" w:ascii="仿宋_GB2312" w:hAnsi="仿宋_GB2312" w:eastAsia="仿宋_GB2312" w:cs="仿宋_GB2312"/>
          <w:snapToGrid w:val="0"/>
          <w:kern w:val="0"/>
          <w:sz w:val="30"/>
          <w:szCs w:val="30"/>
          <w:lang w:val="en-US" w:eastAsia="zh-CN"/>
        </w:rPr>
        <w:t xml:space="preserve">  </w:t>
      </w:r>
      <w:r>
        <w:rPr>
          <w:rFonts w:ascii="仿宋_GB2312" w:hAnsi="仿宋_GB2312" w:eastAsia="仿宋_GB2312" w:cs="仿宋_GB2312"/>
          <w:snapToGrid w:val="0"/>
          <w:kern w:val="0"/>
          <w:sz w:val="30"/>
          <w:szCs w:val="30"/>
        </w:rPr>
        <w:t xml:space="preserve"> </w:t>
      </w:r>
      <w:r>
        <w:rPr>
          <w:rFonts w:hint="eastAsia" w:ascii="仿宋_GB2312" w:hAnsi="仿宋_GB2312" w:eastAsia="仿宋_GB2312" w:cs="仿宋_GB2312"/>
          <w:snapToGrid w:val="0"/>
          <w:kern w:val="0"/>
          <w:sz w:val="30"/>
          <w:szCs w:val="30"/>
          <w:lang w:val="en-US" w:eastAsia="zh-CN"/>
        </w:rPr>
        <w:t xml:space="preserve"> </w:t>
      </w:r>
      <w:r>
        <w:rPr>
          <w:rFonts w:hint="eastAsia" w:ascii="仿宋_GB2312" w:hAnsi="仿宋_GB2312" w:eastAsia="仿宋_GB2312" w:cs="仿宋_GB2312"/>
          <w:snapToGrid w:val="0"/>
          <w:kern w:val="0"/>
          <w:sz w:val="30"/>
          <w:szCs w:val="30"/>
        </w:rPr>
        <w:t>月</w:t>
      </w:r>
      <w:r>
        <w:rPr>
          <w:rFonts w:ascii="仿宋_GB2312" w:hAnsi="仿宋_GB2312" w:eastAsia="仿宋_GB2312" w:cs="仿宋_GB2312"/>
          <w:snapToGrid w:val="0"/>
          <w:kern w:val="0"/>
          <w:sz w:val="30"/>
          <w:szCs w:val="30"/>
        </w:rPr>
        <w:t xml:space="preserve"> </w:t>
      </w:r>
      <w:r>
        <w:rPr>
          <w:rFonts w:hint="eastAsia" w:ascii="仿宋_GB2312" w:hAnsi="仿宋_GB2312" w:eastAsia="仿宋_GB2312" w:cs="仿宋_GB2312"/>
          <w:snapToGrid w:val="0"/>
          <w:kern w:val="0"/>
          <w:sz w:val="30"/>
          <w:szCs w:val="30"/>
          <w:lang w:val="en-US" w:eastAsia="zh-CN"/>
        </w:rPr>
        <w:t xml:space="preserve">   </w:t>
      </w:r>
      <w:r>
        <w:rPr>
          <w:rFonts w:ascii="仿宋_GB2312" w:hAnsi="仿宋_GB2312" w:eastAsia="仿宋_GB2312" w:cs="仿宋_GB2312"/>
          <w:snapToGrid w:val="0"/>
          <w:kern w:val="0"/>
          <w:sz w:val="30"/>
          <w:szCs w:val="30"/>
        </w:rPr>
        <w:t xml:space="preserve"> </w:t>
      </w:r>
      <w:r>
        <w:rPr>
          <w:rFonts w:hint="eastAsia" w:ascii="仿宋_GB2312" w:hAnsi="仿宋_GB2312" w:eastAsia="仿宋_GB2312" w:cs="仿宋_GB2312"/>
          <w:snapToGrid w:val="0"/>
          <w:kern w:val="0"/>
          <w:sz w:val="30"/>
          <w:szCs w:val="30"/>
        </w:rPr>
        <w:t>日</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GE5MzUzODA2NmVhOGVmZTMzYWIzYzk3ZTgyYTMifQ=="/>
  </w:docVars>
  <w:rsids>
    <w:rsidRoot w:val="2CB24CE6"/>
    <w:rsid w:val="01747A45"/>
    <w:rsid w:val="01AE12BB"/>
    <w:rsid w:val="03244690"/>
    <w:rsid w:val="034C745C"/>
    <w:rsid w:val="04EC4DC2"/>
    <w:rsid w:val="07E51AAD"/>
    <w:rsid w:val="08AF708A"/>
    <w:rsid w:val="08D34F32"/>
    <w:rsid w:val="090A1B58"/>
    <w:rsid w:val="09530250"/>
    <w:rsid w:val="0A7658CB"/>
    <w:rsid w:val="0A8E4D7E"/>
    <w:rsid w:val="0B1C722C"/>
    <w:rsid w:val="0B7E17BF"/>
    <w:rsid w:val="0DB20837"/>
    <w:rsid w:val="0E245929"/>
    <w:rsid w:val="102962AF"/>
    <w:rsid w:val="10473B01"/>
    <w:rsid w:val="12620430"/>
    <w:rsid w:val="12867519"/>
    <w:rsid w:val="17912D75"/>
    <w:rsid w:val="19104C6B"/>
    <w:rsid w:val="1A214FD7"/>
    <w:rsid w:val="1BC370D4"/>
    <w:rsid w:val="1E146D3B"/>
    <w:rsid w:val="1EF47EF6"/>
    <w:rsid w:val="20B16F5E"/>
    <w:rsid w:val="20F20129"/>
    <w:rsid w:val="2141321C"/>
    <w:rsid w:val="23051885"/>
    <w:rsid w:val="23600601"/>
    <w:rsid w:val="24B24256"/>
    <w:rsid w:val="260A4D0F"/>
    <w:rsid w:val="263B7C4E"/>
    <w:rsid w:val="265F2C3F"/>
    <w:rsid w:val="26E54332"/>
    <w:rsid w:val="282C268F"/>
    <w:rsid w:val="286922A6"/>
    <w:rsid w:val="2887222C"/>
    <w:rsid w:val="28FF6059"/>
    <w:rsid w:val="2AB629E5"/>
    <w:rsid w:val="2B15072A"/>
    <w:rsid w:val="2BE80DFD"/>
    <w:rsid w:val="2CB24CE6"/>
    <w:rsid w:val="2CEC0BAB"/>
    <w:rsid w:val="2EE8577E"/>
    <w:rsid w:val="2F8D715C"/>
    <w:rsid w:val="301D0E89"/>
    <w:rsid w:val="304C3176"/>
    <w:rsid w:val="31711121"/>
    <w:rsid w:val="319629FC"/>
    <w:rsid w:val="326A6587"/>
    <w:rsid w:val="326E1EAB"/>
    <w:rsid w:val="331E47FA"/>
    <w:rsid w:val="34105554"/>
    <w:rsid w:val="36472739"/>
    <w:rsid w:val="371D7A23"/>
    <w:rsid w:val="3C1B3D26"/>
    <w:rsid w:val="3CE041DF"/>
    <w:rsid w:val="3CE57B67"/>
    <w:rsid w:val="3D2501EA"/>
    <w:rsid w:val="3DA37C4A"/>
    <w:rsid w:val="3DE73E32"/>
    <w:rsid w:val="3E442A51"/>
    <w:rsid w:val="3EEE75D0"/>
    <w:rsid w:val="3F446299"/>
    <w:rsid w:val="3F9D1540"/>
    <w:rsid w:val="3FE0432D"/>
    <w:rsid w:val="40266BAD"/>
    <w:rsid w:val="403267FF"/>
    <w:rsid w:val="43050724"/>
    <w:rsid w:val="43B07262"/>
    <w:rsid w:val="43F16664"/>
    <w:rsid w:val="44DF4BB3"/>
    <w:rsid w:val="45A2455E"/>
    <w:rsid w:val="48173537"/>
    <w:rsid w:val="48CF77EA"/>
    <w:rsid w:val="49DD497D"/>
    <w:rsid w:val="4B2E60A4"/>
    <w:rsid w:val="4B985740"/>
    <w:rsid w:val="4C9803CC"/>
    <w:rsid w:val="4D523CB6"/>
    <w:rsid w:val="4EFF061F"/>
    <w:rsid w:val="4F587C4E"/>
    <w:rsid w:val="50C04C2F"/>
    <w:rsid w:val="523A1A18"/>
    <w:rsid w:val="55271653"/>
    <w:rsid w:val="555F6E7F"/>
    <w:rsid w:val="55B446CB"/>
    <w:rsid w:val="566C4764"/>
    <w:rsid w:val="568D7B80"/>
    <w:rsid w:val="578F1DB9"/>
    <w:rsid w:val="5BD828BF"/>
    <w:rsid w:val="5C0C760E"/>
    <w:rsid w:val="612D5511"/>
    <w:rsid w:val="61706950"/>
    <w:rsid w:val="621F76A3"/>
    <w:rsid w:val="62750AF3"/>
    <w:rsid w:val="62DE0D10"/>
    <w:rsid w:val="64F34037"/>
    <w:rsid w:val="653E0022"/>
    <w:rsid w:val="657809E0"/>
    <w:rsid w:val="65A73073"/>
    <w:rsid w:val="66DB5C78"/>
    <w:rsid w:val="67E0141B"/>
    <w:rsid w:val="69B12F78"/>
    <w:rsid w:val="6B2F4437"/>
    <w:rsid w:val="6B956C1F"/>
    <w:rsid w:val="6BF11133"/>
    <w:rsid w:val="6DDC60F4"/>
    <w:rsid w:val="6F077D94"/>
    <w:rsid w:val="6F1057E5"/>
    <w:rsid w:val="6F342212"/>
    <w:rsid w:val="70194B6E"/>
    <w:rsid w:val="71213CDA"/>
    <w:rsid w:val="71445B5D"/>
    <w:rsid w:val="71BB3D4D"/>
    <w:rsid w:val="72CB38D6"/>
    <w:rsid w:val="72E60241"/>
    <w:rsid w:val="754532AA"/>
    <w:rsid w:val="75B64782"/>
    <w:rsid w:val="76657BF0"/>
    <w:rsid w:val="77375307"/>
    <w:rsid w:val="78B21FF9"/>
    <w:rsid w:val="78EE6623"/>
    <w:rsid w:val="79544CFB"/>
    <w:rsid w:val="7A3170BD"/>
    <w:rsid w:val="7CB3093F"/>
    <w:rsid w:val="7DC81362"/>
    <w:rsid w:val="E76F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footer"/>
    <w:basedOn w:val="1"/>
    <w:next w:val="1"/>
    <w:qFormat/>
    <w:uiPriority w:val="99"/>
    <w:pPr>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3107</Words>
  <Characters>3156</Characters>
  <Lines>0</Lines>
  <Paragraphs>0</Paragraphs>
  <TotalTime>17</TotalTime>
  <ScaleCrop>false</ScaleCrop>
  <LinksUpToDate>false</LinksUpToDate>
  <CharactersWithSpaces>3419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2023-01-10T00:35:00Z</dcterms:created>
  <dc:creator>hou</dc:creator>
  <cp:lastModifiedBy>uos</cp:lastModifiedBy>
  <cp:lastPrinted>2023-04-08T17:30:00Z</cp:lastPrinted>
  <dcterms:modified xsi:type="dcterms:W3CDTF">2023-04-27T10:44:20Z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7C27CABFFEB846AA949AFF32CEA0A562_13</vt:lpwstr>
  </property>
</Properties>
</file>