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3BC9" w14:textId="77777777" w:rsidR="000A2ABA" w:rsidRPr="00145F74" w:rsidRDefault="000A2ABA" w:rsidP="000A2ABA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145F74">
        <w:rPr>
          <w:rFonts w:ascii="Times New Roman" w:eastAsia="宋体" w:hAnsi="Times New Roman" w:cs="Times New Roman"/>
          <w:b/>
          <w:sz w:val="44"/>
          <w:szCs w:val="44"/>
        </w:rPr>
        <w:t>“</w:t>
      </w:r>
      <w:r w:rsidRPr="00145F74">
        <w:rPr>
          <w:rFonts w:ascii="Times New Roman" w:eastAsia="宋体" w:hAnsi="Times New Roman" w:cs="Times New Roman"/>
          <w:b/>
          <w:sz w:val="44"/>
          <w:szCs w:val="44"/>
        </w:rPr>
        <w:t>京津冀生态圈森林植被构建与质量提升</w:t>
      </w:r>
    </w:p>
    <w:p w14:paraId="3D363DF9" w14:textId="77777777" w:rsidR="000A2ABA" w:rsidRPr="00145F74" w:rsidRDefault="000A2ABA" w:rsidP="000A2ABA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145F74">
        <w:rPr>
          <w:rFonts w:ascii="Times New Roman" w:eastAsia="宋体" w:hAnsi="Times New Roman" w:cs="Times New Roman"/>
          <w:b/>
          <w:sz w:val="44"/>
          <w:szCs w:val="44"/>
        </w:rPr>
        <w:t>关键技术与示范</w:t>
      </w:r>
      <w:proofErr w:type="gramStart"/>
      <w:r w:rsidRPr="00145F74">
        <w:rPr>
          <w:rFonts w:ascii="Times New Roman" w:eastAsia="宋体" w:hAnsi="Times New Roman" w:cs="Times New Roman"/>
          <w:b/>
          <w:sz w:val="44"/>
          <w:szCs w:val="44"/>
        </w:rPr>
        <w:t>”</w:t>
      </w:r>
      <w:proofErr w:type="gramEnd"/>
      <w:r w:rsidRPr="00145F74">
        <w:rPr>
          <w:rFonts w:ascii="Times New Roman" w:eastAsia="宋体" w:hAnsi="Times New Roman" w:cs="Times New Roman"/>
          <w:b/>
          <w:sz w:val="44"/>
          <w:szCs w:val="44"/>
        </w:rPr>
        <w:t>提名公示</w:t>
      </w:r>
    </w:p>
    <w:p w14:paraId="64F45CE3" w14:textId="77777777" w:rsidR="000A2ABA" w:rsidRPr="00145F74" w:rsidRDefault="000A2ABA" w:rsidP="000A2ABA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0958FABF" w14:textId="72CCDEE8" w:rsidR="009131B3" w:rsidRPr="00145F74" w:rsidRDefault="009131B3" w:rsidP="000A2ABA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Hlk26882492"/>
      <w:r w:rsidRPr="00145F74">
        <w:rPr>
          <w:rFonts w:ascii="Times New Roman" w:eastAsia="宋体" w:hAnsi="Times New Roman" w:cs="Times New Roman" w:hint="eastAsia"/>
          <w:b/>
          <w:sz w:val="28"/>
          <w:szCs w:val="28"/>
        </w:rPr>
        <w:t>一、项目名称</w:t>
      </w:r>
    </w:p>
    <w:p w14:paraId="38906337" w14:textId="353EEBEC" w:rsidR="009131B3" w:rsidRPr="00145F74" w:rsidRDefault="009131B3" w:rsidP="009131B3">
      <w:pPr>
        <w:adjustRightInd w:val="0"/>
        <w:snapToGrid w:val="0"/>
        <w:spacing w:line="30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145F74">
        <w:rPr>
          <w:rFonts w:ascii="Times New Roman" w:eastAsia="宋体" w:hAnsi="Times New Roman" w:cs="Times New Roman" w:hint="eastAsia"/>
          <w:szCs w:val="21"/>
        </w:rPr>
        <w:t>京津冀生态圈森林植被构建与质量提升关键技术与示范</w:t>
      </w:r>
    </w:p>
    <w:p w14:paraId="0D9C62BC" w14:textId="36D0E3F3" w:rsidR="000A2ABA" w:rsidRPr="00145F74" w:rsidRDefault="009131B3" w:rsidP="000A2ABA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145F74"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 w:rsidR="000A2ABA" w:rsidRPr="00145F74">
        <w:rPr>
          <w:rFonts w:ascii="Times New Roman" w:eastAsia="宋体" w:hAnsi="Times New Roman" w:cs="Times New Roman"/>
          <w:b/>
          <w:sz w:val="28"/>
          <w:szCs w:val="28"/>
        </w:rPr>
        <w:t>、提名者</w:t>
      </w:r>
    </w:p>
    <w:bookmarkEnd w:id="0"/>
    <w:p w14:paraId="66325CD3" w14:textId="6867D25F" w:rsidR="00D76852" w:rsidRPr="00145F74" w:rsidRDefault="009131B3" w:rsidP="000A2ABA">
      <w:pPr>
        <w:adjustRightInd w:val="0"/>
        <w:snapToGrid w:val="0"/>
        <w:spacing w:line="30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145F74">
        <w:rPr>
          <w:rFonts w:ascii="Times New Roman" w:eastAsia="宋体" w:hAnsi="Times New Roman" w:cs="Times New Roman"/>
          <w:szCs w:val="21"/>
        </w:rPr>
        <w:t>国家林业和草原局</w:t>
      </w:r>
    </w:p>
    <w:p w14:paraId="1ACFF69E" w14:textId="6C2C4E1C" w:rsidR="000A2ABA" w:rsidRPr="00145F74" w:rsidRDefault="009131B3" w:rsidP="000A2ABA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145F74"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 w:rsidR="000A2ABA" w:rsidRPr="00145F74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0A2ABA" w:rsidRPr="00145F74">
        <w:rPr>
          <w:rFonts w:ascii="Times New Roman" w:eastAsia="宋体" w:hAnsi="Times New Roman" w:cs="Times New Roman" w:hint="eastAsia"/>
          <w:b/>
          <w:sz w:val="28"/>
          <w:szCs w:val="28"/>
        </w:rPr>
        <w:t>提名等级</w:t>
      </w:r>
    </w:p>
    <w:p w14:paraId="411877D5" w14:textId="5423E5D5" w:rsidR="000A2ABA" w:rsidRPr="00145F74" w:rsidRDefault="000A2ABA" w:rsidP="000A2ABA">
      <w:pPr>
        <w:adjustRightInd w:val="0"/>
        <w:snapToGrid w:val="0"/>
        <w:spacing w:line="30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145F74">
        <w:rPr>
          <w:rFonts w:ascii="Times New Roman" w:eastAsia="宋体" w:hAnsi="Times New Roman" w:cs="Times New Roman" w:hint="eastAsia"/>
          <w:szCs w:val="21"/>
        </w:rPr>
        <w:t>国家科学技术进步奖二等奖</w:t>
      </w:r>
    </w:p>
    <w:p w14:paraId="03545915" w14:textId="09EDBE7F" w:rsidR="000A2ABA" w:rsidRPr="00145F74" w:rsidRDefault="002B453C" w:rsidP="000A2ABA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145F74">
        <w:rPr>
          <w:rFonts w:ascii="Times New Roman" w:eastAsia="宋体" w:hAnsi="Times New Roman" w:cs="Times New Roman" w:hint="eastAsia"/>
          <w:b/>
          <w:sz w:val="28"/>
          <w:szCs w:val="28"/>
        </w:rPr>
        <w:t>四</w:t>
      </w:r>
      <w:r w:rsidR="000A2ABA" w:rsidRPr="00145F74">
        <w:rPr>
          <w:rFonts w:ascii="Times New Roman" w:eastAsia="宋体" w:hAnsi="Times New Roman" w:cs="Times New Roman"/>
          <w:b/>
          <w:sz w:val="28"/>
          <w:szCs w:val="28"/>
        </w:rPr>
        <w:t>、</w:t>
      </w:r>
      <w:bookmarkStart w:id="1" w:name="_Hlk26884090"/>
      <w:r w:rsidR="000A2ABA" w:rsidRPr="00145F74">
        <w:rPr>
          <w:rFonts w:ascii="Times New Roman" w:eastAsia="宋体" w:hAnsi="Times New Roman" w:cs="Times New Roman" w:hint="eastAsia"/>
          <w:b/>
          <w:sz w:val="28"/>
          <w:szCs w:val="28"/>
        </w:rPr>
        <w:t>主要知识产权和标准规范等目录</w:t>
      </w:r>
      <w:bookmarkEnd w:id="1"/>
    </w:p>
    <w:p w14:paraId="373633DF" w14:textId="5306D8A4" w:rsidR="00F1530F" w:rsidRPr="00145F74" w:rsidRDefault="00F1530F" w:rsidP="00F1530F">
      <w:pPr>
        <w:adjustRightInd w:val="0"/>
        <w:snapToGrid w:val="0"/>
        <w:spacing w:line="300" w:lineRule="auto"/>
        <w:jc w:val="center"/>
        <w:outlineLvl w:val="1"/>
        <w:rPr>
          <w:rFonts w:ascii="Times New Roman" w:eastAsia="宋体" w:hAnsi="Times New Roman" w:cs="Times New Roman"/>
          <w:b/>
          <w:sz w:val="18"/>
          <w:szCs w:val="18"/>
        </w:rPr>
      </w:pPr>
      <w:r w:rsidRPr="00145F74">
        <w:rPr>
          <w:rFonts w:ascii="Times New Roman" w:eastAsia="宋体" w:hAnsi="Times New Roman" w:cs="Times New Roman" w:hint="eastAsia"/>
          <w:b/>
          <w:sz w:val="18"/>
          <w:szCs w:val="18"/>
        </w:rPr>
        <w:t>表</w:t>
      </w:r>
      <w:r w:rsidRPr="00145F74">
        <w:rPr>
          <w:rFonts w:ascii="Times New Roman" w:eastAsia="宋体" w:hAnsi="Times New Roman" w:cs="Times New Roman"/>
          <w:b/>
          <w:sz w:val="18"/>
          <w:szCs w:val="18"/>
        </w:rPr>
        <w:t>1</w:t>
      </w:r>
      <w:r w:rsidRPr="00145F74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 </w:t>
      </w:r>
      <w:r w:rsidRPr="00145F74">
        <w:rPr>
          <w:rFonts w:ascii="Times New Roman" w:eastAsia="宋体" w:hAnsi="Times New Roman" w:cs="Times New Roman" w:hint="eastAsia"/>
          <w:b/>
          <w:sz w:val="18"/>
          <w:szCs w:val="18"/>
        </w:rPr>
        <w:t>主要知识产权和标准规范等目录</w:t>
      </w:r>
      <w:r w:rsidRPr="00145F74">
        <w:rPr>
          <w:rFonts w:ascii="Times New Roman" w:eastAsia="宋体" w:hAnsi="Times New Roman" w:cs="Times New Roman"/>
          <w:b/>
          <w:sz w:val="18"/>
          <w:szCs w:val="18"/>
        </w:rPr>
        <w:t>（不超过</w:t>
      </w:r>
      <w:r w:rsidRPr="00145F74">
        <w:rPr>
          <w:rFonts w:ascii="Times New Roman" w:eastAsia="宋体" w:hAnsi="Times New Roman" w:cs="Times New Roman"/>
          <w:b/>
          <w:sz w:val="18"/>
          <w:szCs w:val="18"/>
        </w:rPr>
        <w:t>10</w:t>
      </w:r>
      <w:r w:rsidRPr="00145F74">
        <w:rPr>
          <w:rFonts w:ascii="Times New Roman" w:eastAsia="宋体" w:hAnsi="Times New Roman" w:cs="Times New Roman"/>
          <w:b/>
          <w:sz w:val="18"/>
          <w:szCs w:val="18"/>
        </w:rPr>
        <w:t>件）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1455"/>
        <w:gridCol w:w="762"/>
        <w:gridCol w:w="1051"/>
        <w:gridCol w:w="783"/>
        <w:gridCol w:w="893"/>
        <w:gridCol w:w="916"/>
        <w:gridCol w:w="939"/>
        <w:gridCol w:w="816"/>
      </w:tblGrid>
      <w:tr w:rsidR="00C103EB" w:rsidRPr="00145F74" w14:paraId="39AD88C1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222725D1" w14:textId="7D7CB204" w:rsidR="00C103EB" w:rsidRPr="00145F74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45F74">
              <w:rPr>
                <w:rFonts w:ascii="Times New Roman" w:eastAsia="宋体" w:hAnsi="Times New Roman" w:cs="Times New Roman"/>
                <w:color w:val="000000"/>
                <w:szCs w:val="20"/>
              </w:rPr>
              <w:t>知识产权</w:t>
            </w: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（标准）</w:t>
            </w:r>
            <w:r w:rsidRPr="00145F74">
              <w:rPr>
                <w:rFonts w:ascii="Times New Roman" w:eastAsia="宋体" w:hAnsi="Times New Roman" w:cs="Times New Roman"/>
                <w:color w:val="000000"/>
                <w:szCs w:val="20"/>
              </w:rPr>
              <w:t>类别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52E28CCE" w14:textId="55F66E9C" w:rsidR="00C103EB" w:rsidRPr="00145F74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知识产权（标准）具体</w:t>
            </w:r>
            <w:r w:rsidRPr="00145F74">
              <w:rPr>
                <w:rFonts w:ascii="Times New Roman" w:eastAsia="宋体" w:hAnsi="Times New Roman" w:cs="Times New Roman"/>
                <w:color w:val="000000"/>
                <w:szCs w:val="20"/>
              </w:rPr>
              <w:t>名称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566A10D7" w14:textId="77777777" w:rsidR="00C103EB" w:rsidRPr="00145F74" w:rsidRDefault="00C103EB" w:rsidP="00C103EB">
            <w:pPr>
              <w:spacing w:line="39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145F74">
              <w:rPr>
                <w:rFonts w:ascii="Times New Roman" w:eastAsia="宋体" w:hAnsi="Times New Roman" w:cs="Times New Roman"/>
                <w:color w:val="000000"/>
                <w:szCs w:val="20"/>
              </w:rPr>
              <w:t>国</w:t>
            </w: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家</w:t>
            </w:r>
          </w:p>
          <w:p w14:paraId="5840986C" w14:textId="3E14EC36" w:rsidR="00C103EB" w:rsidRPr="00145F74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45F74">
              <w:rPr>
                <w:rFonts w:ascii="Times New Roman" w:eastAsia="宋体" w:hAnsi="Times New Roman" w:cs="Times New Roman"/>
                <w:color w:val="000000"/>
                <w:szCs w:val="20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地</w:t>
            </w:r>
            <w:r w:rsidRPr="00145F74">
              <w:rPr>
                <w:rFonts w:ascii="Times New Roman" w:eastAsia="宋体" w:hAnsi="Times New Roman" w:cs="Times New Roman"/>
                <w:color w:val="000000"/>
                <w:szCs w:val="20"/>
              </w:rPr>
              <w:t>区）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41243C0E" w14:textId="504648E7" w:rsidR="00C103EB" w:rsidRPr="00145F74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授权号（标准编号）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2620B03E" w14:textId="299C64D2" w:rsidR="00C103EB" w:rsidRPr="00145F74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授权（标准发布）日期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4F15F51E" w14:textId="4C468E0A" w:rsidR="00C103EB" w:rsidRPr="00145F74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证书编号</w:t>
            </w:r>
            <w:r w:rsidRPr="00145F74">
              <w:rPr>
                <w:rFonts w:ascii="Times New Roman" w:eastAsia="宋体" w:hAnsi="Times New Roman" w:cs="Times New Roman"/>
                <w:color w:val="000000"/>
                <w:szCs w:val="20"/>
              </w:rPr>
              <w:br/>
            </w: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（标准批准发布</w:t>
            </w:r>
            <w:r w:rsidRPr="00145F74">
              <w:rPr>
                <w:rFonts w:ascii="Times New Roman" w:eastAsia="宋体" w:hAnsi="Times New Roman" w:cs="Times New Roman"/>
                <w:color w:val="000000"/>
                <w:szCs w:val="20"/>
              </w:rPr>
              <w:t>部门</w:t>
            </w: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）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18695B63" w14:textId="7CAFC7A9" w:rsidR="00C103EB" w:rsidRPr="00145F74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权利人（标准起草单位）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1CE3B67D" w14:textId="4C6FEF6A" w:rsidR="00C103EB" w:rsidRPr="00145F74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发明人（标准起草人）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6DCA4DC" w14:textId="33F2B689" w:rsidR="00C103EB" w:rsidRPr="00145F74" w:rsidRDefault="00C103EB" w:rsidP="00C103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45F7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发明专利（标准）有效状态</w:t>
            </w:r>
          </w:p>
        </w:tc>
      </w:tr>
      <w:tr w:rsidR="000A2ABA" w:rsidRPr="00145F74" w14:paraId="63CA8F84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51641F1E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090A94EC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节水型盐碱滩地物理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化学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生态综合改良及植被构建方法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75FFDF19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741EB937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ZL  2004 1 0072547.9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59B46BFD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2007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799FB03C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364853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7E38DA24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刘太祥；马履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66158A17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刘太祥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35F8DAA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0A2ABA" w:rsidRPr="00145F74" w14:paraId="60D6BFD4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6CF0B635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698B07BD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盐碱滩农田土壤与植被综合改良方法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15B4BA80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51637600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ZL 2007 1 0057760.6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6FB2ABFF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2009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347D5936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559915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47D444F5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刘太祥；马履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；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毛建华</w:t>
            </w:r>
            <w:proofErr w:type="gramEnd"/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35664AC3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刘太祥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304EF9ED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0A2ABA" w:rsidRPr="00145F74" w14:paraId="47EC971D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298A13D7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3127E132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种植物耗水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测定及控水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装置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61F6F695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5A5E8D8A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ZL 2013 1 0277316.0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7868D80C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2015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69353A4B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176690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3A0A4BDA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380CC6A8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苏淑钗，陈志钢，马履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5D2DFA6A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0A2ABA" w:rsidRPr="00145F74" w14:paraId="7617D60E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5A6E0EDF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4B3D6AF6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沿海滩涂地土壤与生态治理方法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0E3D3311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5CDCC287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ZL 2011 1 0091485.6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1C1FAD75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064E1103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953449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7BEF59B5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天津海林园艺环保科技工程有限公司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285168BF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刘洪庆；刘太祥；刘洪发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562C21C1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</w:tc>
      </w:tr>
      <w:tr w:rsidR="000A2ABA" w:rsidRPr="00145F74" w14:paraId="2BD54B27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0B7BDB57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299A3CA6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树干呼吸测定系统和用于树干呼吸测定系统的转接器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1D156DF2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5A2794E2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ZL 2014 1 0674895.7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3B87963E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2016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29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5B9B90D4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2130544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7A0FF9B7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51EBE67A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贾忠奎；赵匡记；马履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1F5C00B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0A2ABA" w:rsidRPr="00145F74" w14:paraId="467E93D6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30B0D2E3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0A971F64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一种研究森林土壤有机质分解的新方法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629BF965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14BB8F21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ZL 2013 1 0060777.2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7A6EACFE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2015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02EF7B79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1661339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3860735A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6736057C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刘勇，王巍伟，李国雷，陈晓，孙巧玉，张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lastRenderedPageBreak/>
              <w:t>硕，许飞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1E7D42F6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lastRenderedPageBreak/>
              <w:t>有效专利</w:t>
            </w:r>
          </w:p>
        </w:tc>
      </w:tr>
      <w:tr w:rsidR="000A2ABA" w:rsidRPr="00145F74" w14:paraId="548E3415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00FA42A0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新品种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1BDAAB5A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娇红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2EEC4A27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39E590D3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20120073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36F1B7E5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7228A80D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468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1CC3EF17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23B7FC48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马履一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、王罗荣、刘鑫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4560F1A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</w:tc>
      </w:tr>
      <w:tr w:rsidR="000A2ABA" w:rsidRPr="00145F74" w14:paraId="6A134446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6E70E916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新品种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7CAADA90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娇红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418FC3F8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435DCC19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20140050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006BAE1B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3E02FF2D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838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14043220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北京林业大学、三峡大学、五峰博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翎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红花玉兰科技发展有限公司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0003AD3A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马履一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、桑子阳、陈发菊、王罗荣、贾忠奎、贺随超、王希群、陈文章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28193502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</w:tc>
      </w:tr>
      <w:tr w:rsidR="000A2ABA" w:rsidRPr="00145F74" w14:paraId="2AD6EEA1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002F2217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新品种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2B3B7053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娇菊</w:t>
            </w:r>
            <w:proofErr w:type="gramEnd"/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2250DAD3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12E79B22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20140042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5A372FF5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2014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27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1237A438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821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7BA3C67E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北京林业大学、三峡大学、五峰博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翎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红花玉兰科技发展有限公司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5502BAEC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马履一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、王罗荣、桑子阳、陈发菊、贾忠奎、贺随超、王希群、朱仲龙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4C9BFFB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</w:tc>
      </w:tr>
      <w:tr w:rsidR="000A2ABA" w:rsidRPr="00145F74" w14:paraId="400FDD5B" w14:textId="77777777" w:rsidTr="00F1530F">
        <w:trPr>
          <w:trHeight w:val="680"/>
          <w:jc w:val="center"/>
        </w:trPr>
        <w:tc>
          <w:tcPr>
            <w:tcW w:w="512" w:type="pct"/>
            <w:tcMar>
              <w:left w:w="79" w:type="dxa"/>
              <w:right w:w="79" w:type="dxa"/>
            </w:tcMar>
            <w:vAlign w:val="center"/>
          </w:tcPr>
          <w:p w14:paraId="128D664A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新品种</w:t>
            </w:r>
          </w:p>
        </w:tc>
        <w:tc>
          <w:tcPr>
            <w:tcW w:w="870" w:type="pct"/>
            <w:tcMar>
              <w:left w:w="79" w:type="dxa"/>
              <w:right w:w="79" w:type="dxa"/>
            </w:tcMar>
            <w:vAlign w:val="center"/>
          </w:tcPr>
          <w:p w14:paraId="5599E984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娇姿</w:t>
            </w:r>
          </w:p>
        </w:tc>
        <w:tc>
          <w:tcPr>
            <w:tcW w:w="461" w:type="pct"/>
            <w:tcMar>
              <w:left w:w="79" w:type="dxa"/>
              <w:right w:w="79" w:type="dxa"/>
            </w:tcMar>
            <w:vAlign w:val="center"/>
          </w:tcPr>
          <w:p w14:paraId="0CA0557B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581" w:type="pct"/>
            <w:tcMar>
              <w:left w:w="79" w:type="dxa"/>
              <w:right w:w="79" w:type="dxa"/>
            </w:tcMar>
            <w:vAlign w:val="center"/>
          </w:tcPr>
          <w:p w14:paraId="7DFC1211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20140043</w:t>
            </w:r>
          </w:p>
        </w:tc>
        <w:tc>
          <w:tcPr>
            <w:tcW w:w="473" w:type="pct"/>
            <w:tcMar>
              <w:left w:w="79" w:type="dxa"/>
              <w:right w:w="79" w:type="dxa"/>
            </w:tcMar>
            <w:vAlign w:val="center"/>
          </w:tcPr>
          <w:p w14:paraId="4A4E13D5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2014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27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94" w:type="pct"/>
            <w:tcMar>
              <w:left w:w="79" w:type="dxa"/>
              <w:right w:w="79" w:type="dxa"/>
            </w:tcMar>
            <w:vAlign w:val="center"/>
          </w:tcPr>
          <w:p w14:paraId="305B9D62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824</w:t>
            </w:r>
          </w:p>
        </w:tc>
        <w:tc>
          <w:tcPr>
            <w:tcW w:w="552" w:type="pct"/>
            <w:tcMar>
              <w:left w:w="79" w:type="dxa"/>
              <w:right w:w="79" w:type="dxa"/>
            </w:tcMar>
            <w:vAlign w:val="center"/>
          </w:tcPr>
          <w:p w14:paraId="45B18B9F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北京林业大学、三峡大学、五峰博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翎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红花玉兰科技发展有限公司</w:t>
            </w:r>
          </w:p>
        </w:tc>
        <w:tc>
          <w:tcPr>
            <w:tcW w:w="565" w:type="pct"/>
            <w:tcMar>
              <w:left w:w="79" w:type="dxa"/>
              <w:right w:w="79" w:type="dxa"/>
            </w:tcMar>
            <w:vAlign w:val="center"/>
          </w:tcPr>
          <w:p w14:paraId="4746367E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马履一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、杨杨、王罗荣、桑子阳、陈发菊、贾忠奎、贺随超、王希群、朱仲龙</w:t>
            </w:r>
          </w:p>
        </w:tc>
        <w:tc>
          <w:tcPr>
            <w:tcW w:w="492" w:type="pct"/>
            <w:tcMar>
              <w:left w:w="79" w:type="dxa"/>
              <w:right w:w="79" w:type="dxa"/>
            </w:tcMar>
            <w:vAlign w:val="center"/>
          </w:tcPr>
          <w:p w14:paraId="6BA5508B" w14:textId="77777777" w:rsidR="000A2ABA" w:rsidRPr="00145F74" w:rsidRDefault="000A2ABA" w:rsidP="000A2AB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</w:tc>
      </w:tr>
    </w:tbl>
    <w:p w14:paraId="67B533EA" w14:textId="3C9478A6" w:rsidR="00C554BC" w:rsidRPr="00145F74" w:rsidRDefault="002B453C" w:rsidP="00C554BC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145F74">
        <w:rPr>
          <w:rFonts w:ascii="Times New Roman" w:eastAsia="宋体" w:hAnsi="Times New Roman" w:cs="Times New Roman" w:hint="eastAsia"/>
          <w:b/>
          <w:sz w:val="28"/>
          <w:szCs w:val="28"/>
        </w:rPr>
        <w:t>五</w:t>
      </w:r>
      <w:r w:rsidR="00C554BC" w:rsidRPr="00145F74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C554BC" w:rsidRPr="00145F74">
        <w:rPr>
          <w:rFonts w:ascii="Times New Roman" w:eastAsia="宋体" w:hAnsi="Times New Roman" w:cs="Times New Roman" w:hint="eastAsia"/>
          <w:b/>
          <w:sz w:val="28"/>
          <w:szCs w:val="28"/>
        </w:rPr>
        <w:t>主要完成人</w:t>
      </w:r>
    </w:p>
    <w:p w14:paraId="2F0C6740" w14:textId="5C44307E" w:rsidR="00F1530F" w:rsidRPr="00145F74" w:rsidRDefault="00F1530F" w:rsidP="00F1530F">
      <w:pPr>
        <w:spacing w:line="276" w:lineRule="auto"/>
        <w:jc w:val="center"/>
        <w:rPr>
          <w:rFonts w:ascii="Times New Roman" w:eastAsia="宋体" w:hAnsi="Times New Roman" w:cs="Times New Roman"/>
          <w:b/>
          <w:color w:val="000000"/>
          <w:sz w:val="18"/>
          <w:szCs w:val="18"/>
        </w:rPr>
      </w:pPr>
      <w:r w:rsidRPr="00145F74">
        <w:rPr>
          <w:rFonts w:ascii="Times New Roman" w:eastAsia="宋体" w:hAnsi="Times New Roman" w:cs="Times New Roman" w:hint="eastAsia"/>
          <w:b/>
          <w:color w:val="000000"/>
          <w:sz w:val="18"/>
          <w:szCs w:val="18"/>
        </w:rPr>
        <w:t>表</w:t>
      </w:r>
      <w:r w:rsidRPr="00145F74">
        <w:rPr>
          <w:rFonts w:ascii="Times New Roman" w:eastAsia="宋体" w:hAnsi="Times New Roman" w:cs="Times New Roman"/>
          <w:b/>
          <w:color w:val="000000"/>
          <w:sz w:val="18"/>
          <w:szCs w:val="18"/>
        </w:rPr>
        <w:t>2</w:t>
      </w:r>
      <w:r w:rsidRPr="00145F74">
        <w:rPr>
          <w:rFonts w:ascii="Times New Roman" w:eastAsia="宋体" w:hAnsi="Times New Roman" w:cs="Times New Roman" w:hint="eastAsia"/>
          <w:b/>
          <w:color w:val="000000"/>
          <w:sz w:val="18"/>
          <w:szCs w:val="18"/>
        </w:rPr>
        <w:t xml:space="preserve">  </w:t>
      </w:r>
      <w:r w:rsidRPr="00145F74">
        <w:rPr>
          <w:rFonts w:ascii="Times New Roman" w:eastAsia="宋体" w:hAnsi="Times New Roman" w:cs="Times New Roman" w:hint="eastAsia"/>
          <w:b/>
          <w:color w:val="000000"/>
          <w:sz w:val="18"/>
          <w:szCs w:val="18"/>
        </w:rPr>
        <w:t>主要完成人情况表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1529"/>
        <w:gridCol w:w="1116"/>
        <w:gridCol w:w="1834"/>
        <w:gridCol w:w="1191"/>
        <w:gridCol w:w="1749"/>
      </w:tblGrid>
      <w:tr w:rsidR="003E2B4E" w:rsidRPr="00145F74" w14:paraId="4D981742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63465AD2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1D1716CA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马履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655" w:type="pct"/>
            <w:vAlign w:val="center"/>
          </w:tcPr>
          <w:p w14:paraId="19D1F776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270F2690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699" w:type="pct"/>
            <w:vAlign w:val="center"/>
          </w:tcPr>
          <w:p w14:paraId="0B471AB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41D96F85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国家重点学科负责人</w:t>
            </w:r>
          </w:p>
        </w:tc>
      </w:tr>
      <w:tr w:rsidR="003E2B4E" w:rsidRPr="00145F74" w14:paraId="649C9FAF" w14:textId="77777777" w:rsidTr="008B31AF">
        <w:trPr>
          <w:trHeight w:val="298"/>
          <w:jc w:val="center"/>
        </w:trPr>
        <w:tc>
          <w:tcPr>
            <w:tcW w:w="647" w:type="pct"/>
            <w:vAlign w:val="center"/>
          </w:tcPr>
          <w:p w14:paraId="5EC125E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32D8E4F7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45D4B8D6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0CC3D32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4F88E1E6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514F271F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教授</w:t>
            </w:r>
          </w:p>
        </w:tc>
      </w:tr>
      <w:tr w:rsidR="003E2B4E" w:rsidRPr="00145F74" w14:paraId="531F51EC" w14:textId="77777777" w:rsidTr="00F1530F">
        <w:trPr>
          <w:cantSplit/>
          <w:trHeight w:val="1034"/>
          <w:jc w:val="center"/>
        </w:trPr>
        <w:tc>
          <w:tcPr>
            <w:tcW w:w="5000" w:type="pct"/>
            <w:gridSpan w:val="6"/>
            <w:vAlign w:val="center"/>
          </w:tcPr>
          <w:p w14:paraId="67A6EB17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0995CE7D" w14:textId="6716D239" w:rsidR="003E2B4E" w:rsidRPr="00145F74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全面负责整体设计和技术把关；获国家发明专利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件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授权新品种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个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，软件著作权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项，参与制定标准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个，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以第一作者或通讯作者发表了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153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篇论文（其中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收录论文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篇）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，申报合作出版专著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部；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投入的工作量占本人科研工作总量的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80%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，对该项目的全部科技创新内容做出了创造性贡献。</w:t>
            </w:r>
          </w:p>
        </w:tc>
      </w:tr>
      <w:tr w:rsidR="003E2B4E" w:rsidRPr="00145F74" w14:paraId="2CD79138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7396B3A2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77763314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贾黎明</w:t>
            </w:r>
          </w:p>
        </w:tc>
        <w:tc>
          <w:tcPr>
            <w:tcW w:w="655" w:type="pct"/>
            <w:vAlign w:val="center"/>
          </w:tcPr>
          <w:p w14:paraId="0C926F65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68C8232C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699" w:type="pct"/>
            <w:vAlign w:val="center"/>
          </w:tcPr>
          <w:p w14:paraId="60FA32A3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79758761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教研室主任</w:t>
            </w:r>
          </w:p>
        </w:tc>
      </w:tr>
      <w:tr w:rsidR="003E2B4E" w:rsidRPr="00145F74" w14:paraId="444C2DFB" w14:textId="77777777" w:rsidTr="008B31AF">
        <w:trPr>
          <w:trHeight w:val="184"/>
          <w:jc w:val="center"/>
        </w:trPr>
        <w:tc>
          <w:tcPr>
            <w:tcW w:w="647" w:type="pct"/>
            <w:vAlign w:val="center"/>
          </w:tcPr>
          <w:p w14:paraId="64EAEA48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232ABD4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39ACF117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3AA9C916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1E9420A5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33B510A4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教授</w:t>
            </w:r>
          </w:p>
        </w:tc>
      </w:tr>
      <w:tr w:rsidR="003E2B4E" w:rsidRPr="00145F74" w14:paraId="376E7CEC" w14:textId="77777777" w:rsidTr="00F1530F">
        <w:trPr>
          <w:cantSplit/>
          <w:trHeight w:val="772"/>
          <w:jc w:val="center"/>
        </w:trPr>
        <w:tc>
          <w:tcPr>
            <w:tcW w:w="5000" w:type="pct"/>
            <w:gridSpan w:val="6"/>
            <w:vAlign w:val="center"/>
          </w:tcPr>
          <w:p w14:paraId="398CDE2F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lastRenderedPageBreak/>
              <w:t>对本项目技术创造性贡献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  <w:p w14:paraId="6C348F68" w14:textId="718BC2A0" w:rsidR="003E2B4E" w:rsidRPr="00145F74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在本项目研究中，</w:t>
            </w:r>
            <w:proofErr w:type="gramStart"/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获软件</w:t>
            </w:r>
            <w:proofErr w:type="gramEnd"/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著作权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项，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参与制定地方标准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个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以第一作者或通讯作者发表了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篇论文（其中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收录论文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篇），合作出版专著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部；投入的工作量占本人科研工作总量的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80%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对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）的科技创新内容做出了创造性贡献。</w:t>
            </w:r>
          </w:p>
        </w:tc>
      </w:tr>
      <w:tr w:rsidR="003E2B4E" w:rsidRPr="00145F74" w14:paraId="1D97CDB7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24BB3231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bCs/>
                <w:szCs w:val="21"/>
              </w:rPr>
              <w:t>姓</w:t>
            </w:r>
            <w:r w:rsidRPr="00145F7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bCs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3C814E14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贾忠奎</w:t>
            </w:r>
          </w:p>
        </w:tc>
        <w:tc>
          <w:tcPr>
            <w:tcW w:w="655" w:type="pct"/>
            <w:vAlign w:val="center"/>
          </w:tcPr>
          <w:p w14:paraId="479D2BA8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bCs/>
                <w:szCs w:val="21"/>
              </w:rPr>
              <w:t>排</w:t>
            </w:r>
            <w:r w:rsidRPr="00145F7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bCs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73A0B66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699" w:type="pct"/>
            <w:vAlign w:val="center"/>
          </w:tcPr>
          <w:p w14:paraId="77837119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bCs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0896D5E1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</w:tr>
      <w:tr w:rsidR="003E2B4E" w:rsidRPr="00145F74" w14:paraId="67226961" w14:textId="77777777" w:rsidTr="008B31AF">
        <w:trPr>
          <w:trHeight w:val="204"/>
          <w:jc w:val="center"/>
        </w:trPr>
        <w:tc>
          <w:tcPr>
            <w:tcW w:w="647" w:type="pct"/>
            <w:vAlign w:val="center"/>
          </w:tcPr>
          <w:p w14:paraId="63BBA910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bCs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3151C4DF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28FA74B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bCs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2B5CFBF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293BA20E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bCs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6FC4ACB4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副教授</w:t>
            </w:r>
          </w:p>
        </w:tc>
      </w:tr>
      <w:tr w:rsidR="003E2B4E" w:rsidRPr="00145F74" w14:paraId="38693685" w14:textId="77777777" w:rsidTr="00F1530F">
        <w:trPr>
          <w:cantSplit/>
          <w:trHeight w:val="752"/>
          <w:jc w:val="center"/>
        </w:trPr>
        <w:tc>
          <w:tcPr>
            <w:tcW w:w="5000" w:type="pct"/>
            <w:gridSpan w:val="6"/>
            <w:vAlign w:val="center"/>
          </w:tcPr>
          <w:p w14:paraId="2E318EF9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3E46AD0A" w14:textId="19B65FE0" w:rsidR="003E2B4E" w:rsidRPr="00145F74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在本项目研究中，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获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国家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发明专利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件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，授权新品种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个，软件著作权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项，参与制定标准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个，以第一作者或通讯作者发表了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26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篇论文（其中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SCI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收录论文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篇），合作出版专著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部；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投入的工作量占本人科研工作总量的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80%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，对于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）的科技创新内容</w:t>
            </w:r>
            <w:proofErr w:type="gramStart"/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作出</w:t>
            </w:r>
            <w:proofErr w:type="gramEnd"/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了创造性贡献。</w:t>
            </w:r>
          </w:p>
        </w:tc>
      </w:tr>
      <w:tr w:rsidR="003E2B4E" w:rsidRPr="00145F74" w14:paraId="63F3222D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375D56A5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12D1D8FA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刘洪庆</w:t>
            </w:r>
          </w:p>
        </w:tc>
        <w:tc>
          <w:tcPr>
            <w:tcW w:w="655" w:type="pct"/>
            <w:vAlign w:val="center"/>
          </w:tcPr>
          <w:p w14:paraId="177DAAEA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4B12A069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699" w:type="pct"/>
            <w:vAlign w:val="center"/>
          </w:tcPr>
          <w:p w14:paraId="24A0A7F9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4258CE67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总经理</w:t>
            </w:r>
          </w:p>
        </w:tc>
      </w:tr>
      <w:tr w:rsidR="003E2B4E" w:rsidRPr="00145F74" w14:paraId="2E8662EC" w14:textId="77777777" w:rsidTr="008B31AF">
        <w:trPr>
          <w:trHeight w:val="454"/>
          <w:jc w:val="center"/>
        </w:trPr>
        <w:tc>
          <w:tcPr>
            <w:tcW w:w="647" w:type="pct"/>
            <w:vAlign w:val="center"/>
          </w:tcPr>
          <w:p w14:paraId="0173139C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36C3F36E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天津海林生态建设股份公司</w:t>
            </w:r>
          </w:p>
        </w:tc>
        <w:tc>
          <w:tcPr>
            <w:tcW w:w="655" w:type="pct"/>
            <w:vAlign w:val="center"/>
          </w:tcPr>
          <w:p w14:paraId="165E9FC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47253C6F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天津海林生态建设股份公司</w:t>
            </w:r>
          </w:p>
        </w:tc>
        <w:tc>
          <w:tcPr>
            <w:tcW w:w="699" w:type="pct"/>
            <w:vAlign w:val="center"/>
          </w:tcPr>
          <w:p w14:paraId="7A8C5AA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757F44FC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高级工程师</w:t>
            </w:r>
          </w:p>
        </w:tc>
      </w:tr>
      <w:tr w:rsidR="003E2B4E" w:rsidRPr="00145F74" w14:paraId="5902E3DF" w14:textId="77777777" w:rsidTr="00F1530F">
        <w:trPr>
          <w:cantSplit/>
          <w:trHeight w:val="267"/>
          <w:jc w:val="center"/>
        </w:trPr>
        <w:tc>
          <w:tcPr>
            <w:tcW w:w="5000" w:type="pct"/>
            <w:gridSpan w:val="6"/>
          </w:tcPr>
          <w:p w14:paraId="748DB672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7B9D34E3" w14:textId="0488CFA6" w:rsidR="003E2B4E" w:rsidRPr="00145F74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在本项目研究中，获国家发明专利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件、实用新型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件；参与标准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件，合作出版专著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部，参与发表论文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篇，对创新点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）的科技创新内容</w:t>
            </w:r>
            <w:proofErr w:type="gramStart"/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作出</w:t>
            </w:r>
            <w:proofErr w:type="gramEnd"/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了重大贡献。</w:t>
            </w:r>
          </w:p>
        </w:tc>
      </w:tr>
      <w:tr w:rsidR="003E2B4E" w:rsidRPr="00145F74" w14:paraId="7CA38D81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5EECC225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3BE0E101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蔡宝军</w:t>
            </w:r>
          </w:p>
        </w:tc>
        <w:tc>
          <w:tcPr>
            <w:tcW w:w="655" w:type="pct"/>
            <w:vAlign w:val="center"/>
          </w:tcPr>
          <w:p w14:paraId="3D24BBD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454787E4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699" w:type="pct"/>
            <w:vAlign w:val="center"/>
          </w:tcPr>
          <w:p w14:paraId="64350CA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6233E9F7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副局长</w:t>
            </w:r>
          </w:p>
        </w:tc>
      </w:tr>
      <w:tr w:rsidR="003E2B4E" w:rsidRPr="00145F74" w14:paraId="0295903C" w14:textId="77777777" w:rsidTr="008B31AF">
        <w:trPr>
          <w:trHeight w:val="239"/>
          <w:jc w:val="center"/>
        </w:trPr>
        <w:tc>
          <w:tcPr>
            <w:tcW w:w="647" w:type="pct"/>
            <w:vAlign w:val="center"/>
          </w:tcPr>
          <w:p w14:paraId="297899D5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12B23F8C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北京市园林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55" w:type="pct"/>
            <w:vAlign w:val="center"/>
          </w:tcPr>
          <w:p w14:paraId="5B3C960E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3E5579C4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北京市园林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99" w:type="pct"/>
            <w:vAlign w:val="center"/>
          </w:tcPr>
          <w:p w14:paraId="702D3682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1190FF0F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高级工程师</w:t>
            </w:r>
          </w:p>
        </w:tc>
      </w:tr>
      <w:tr w:rsidR="003E2B4E" w:rsidRPr="00145F74" w14:paraId="73E998D2" w14:textId="77777777" w:rsidTr="00F1530F">
        <w:trPr>
          <w:cantSplit/>
          <w:trHeight w:val="437"/>
          <w:jc w:val="center"/>
        </w:trPr>
        <w:tc>
          <w:tcPr>
            <w:tcW w:w="5000" w:type="pct"/>
            <w:gridSpan w:val="6"/>
          </w:tcPr>
          <w:p w14:paraId="3ECB0099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对本项目技术创造性贡献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  <w:p w14:paraId="0CE2CD45" w14:textId="0F92BA6C" w:rsidR="003E2B4E" w:rsidRPr="00145F74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在本项目研究中，合作出版专著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部，参与制定标准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个，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发表了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篇论文，对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创新点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）、创新点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）、创新点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）的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科技创新内容做出了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重大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贡献。</w:t>
            </w:r>
          </w:p>
        </w:tc>
      </w:tr>
      <w:tr w:rsidR="003E2B4E" w:rsidRPr="00145F74" w14:paraId="50F8D930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63989870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701CED1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刘勇</w:t>
            </w:r>
          </w:p>
        </w:tc>
        <w:tc>
          <w:tcPr>
            <w:tcW w:w="655" w:type="pct"/>
            <w:vAlign w:val="center"/>
          </w:tcPr>
          <w:p w14:paraId="20C11EA5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2BC160E8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699" w:type="pct"/>
            <w:vAlign w:val="center"/>
          </w:tcPr>
          <w:p w14:paraId="34AF6A44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488C7F34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</w:tr>
      <w:tr w:rsidR="003E2B4E" w:rsidRPr="00145F74" w14:paraId="73015690" w14:textId="77777777" w:rsidTr="008B31AF">
        <w:trPr>
          <w:trHeight w:val="87"/>
          <w:jc w:val="center"/>
        </w:trPr>
        <w:tc>
          <w:tcPr>
            <w:tcW w:w="647" w:type="pct"/>
            <w:vAlign w:val="center"/>
          </w:tcPr>
          <w:p w14:paraId="75B0E478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1E39CE3A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2AA939A6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39156015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0413EA1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0B08FDE8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教授</w:t>
            </w:r>
          </w:p>
        </w:tc>
      </w:tr>
      <w:tr w:rsidR="003E2B4E" w:rsidRPr="00145F74" w14:paraId="402CD38E" w14:textId="77777777" w:rsidTr="00F1530F">
        <w:trPr>
          <w:cantSplit/>
          <w:trHeight w:val="816"/>
          <w:jc w:val="center"/>
        </w:trPr>
        <w:tc>
          <w:tcPr>
            <w:tcW w:w="5000" w:type="pct"/>
            <w:gridSpan w:val="6"/>
          </w:tcPr>
          <w:p w14:paraId="1562D5B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0BAE7E38" w14:textId="7737BF7F" w:rsidR="003E2B4E" w:rsidRPr="00145F74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在本项目研究中，以第一作者或通讯作者发表了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43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篇论文（其中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SCI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收录论文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篇），合作出版专著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部，参与制定标准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个，获国家发明专利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件；投入的工作量占本人科研工作总量的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80%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，对创新点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）的科技创新内容</w:t>
            </w:r>
            <w:proofErr w:type="gramStart"/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作出</w:t>
            </w:r>
            <w:proofErr w:type="gramEnd"/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了重大贡献。</w:t>
            </w:r>
          </w:p>
        </w:tc>
      </w:tr>
      <w:tr w:rsidR="003E2B4E" w:rsidRPr="00145F74" w14:paraId="58FAF35E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12BCC4AE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6ED215BC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翟明普</w:t>
            </w:r>
          </w:p>
        </w:tc>
        <w:tc>
          <w:tcPr>
            <w:tcW w:w="655" w:type="pct"/>
            <w:vAlign w:val="center"/>
          </w:tcPr>
          <w:p w14:paraId="0C98B4E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5961A3AA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699" w:type="pct"/>
            <w:vAlign w:val="center"/>
          </w:tcPr>
          <w:p w14:paraId="11D09A1C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0AB4E67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</w:tr>
      <w:tr w:rsidR="003E2B4E" w:rsidRPr="00145F74" w14:paraId="2A4A2FCB" w14:textId="77777777" w:rsidTr="008B31AF">
        <w:trPr>
          <w:trHeight w:val="275"/>
          <w:jc w:val="center"/>
        </w:trPr>
        <w:tc>
          <w:tcPr>
            <w:tcW w:w="647" w:type="pct"/>
            <w:vAlign w:val="center"/>
          </w:tcPr>
          <w:p w14:paraId="2E575290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670729F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18E2BA49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4D114129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29FD960A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0071D6C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教授</w:t>
            </w:r>
          </w:p>
        </w:tc>
      </w:tr>
      <w:tr w:rsidR="003E2B4E" w:rsidRPr="00145F74" w14:paraId="14A8916D" w14:textId="77777777" w:rsidTr="00F1530F">
        <w:trPr>
          <w:cantSplit/>
          <w:trHeight w:val="297"/>
          <w:jc w:val="center"/>
        </w:trPr>
        <w:tc>
          <w:tcPr>
            <w:tcW w:w="5000" w:type="pct"/>
            <w:gridSpan w:val="6"/>
          </w:tcPr>
          <w:p w14:paraId="7B1856DC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6FC932A3" w14:textId="30BA6B91" w:rsidR="003E2B4E" w:rsidRPr="00145F74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在本项目研究中，以第一作者或通讯作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发表了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篇论文，合作出版专著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部；对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）的科技创新内容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作出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了重大贡献。</w:t>
            </w:r>
          </w:p>
        </w:tc>
      </w:tr>
      <w:tr w:rsidR="003E2B4E" w:rsidRPr="00145F74" w14:paraId="7130345B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21DFBFF7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1FD43781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王小平</w:t>
            </w:r>
          </w:p>
        </w:tc>
        <w:tc>
          <w:tcPr>
            <w:tcW w:w="655" w:type="pct"/>
            <w:vAlign w:val="center"/>
          </w:tcPr>
          <w:p w14:paraId="2B62225C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6ECCFCBC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699" w:type="pct"/>
            <w:vAlign w:val="center"/>
          </w:tcPr>
          <w:p w14:paraId="4908A5E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6BD1F851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副巡视员</w:t>
            </w:r>
          </w:p>
        </w:tc>
      </w:tr>
      <w:tr w:rsidR="003E2B4E" w:rsidRPr="00145F74" w14:paraId="6C6AFE49" w14:textId="77777777" w:rsidTr="008B31AF">
        <w:trPr>
          <w:trHeight w:val="260"/>
          <w:jc w:val="center"/>
        </w:trPr>
        <w:tc>
          <w:tcPr>
            <w:tcW w:w="647" w:type="pct"/>
            <w:vAlign w:val="center"/>
          </w:tcPr>
          <w:p w14:paraId="61558DDA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2A2FDBB5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北京市园林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55" w:type="pct"/>
            <w:vAlign w:val="center"/>
          </w:tcPr>
          <w:p w14:paraId="090C7DB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3F4033A5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北京市园林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99" w:type="pct"/>
            <w:vAlign w:val="center"/>
          </w:tcPr>
          <w:p w14:paraId="1D0A0A13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2531392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教授级高工</w:t>
            </w:r>
          </w:p>
        </w:tc>
      </w:tr>
      <w:tr w:rsidR="003E2B4E" w:rsidRPr="00145F74" w14:paraId="164037E6" w14:textId="77777777" w:rsidTr="00F1530F">
        <w:trPr>
          <w:cantSplit/>
          <w:trHeight w:val="221"/>
          <w:jc w:val="center"/>
        </w:trPr>
        <w:tc>
          <w:tcPr>
            <w:tcW w:w="5000" w:type="pct"/>
            <w:gridSpan w:val="6"/>
          </w:tcPr>
          <w:p w14:paraId="5FAA244A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lastRenderedPageBreak/>
              <w:t>对本项目技术创造性贡献：</w:t>
            </w:r>
          </w:p>
          <w:p w14:paraId="1D3F08C5" w14:textId="7ABD5A09" w:rsidR="003E2B4E" w:rsidRPr="00145F74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在本项目研究中，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参与制定标准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项；合作出版专著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部；对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）的科技创新内容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作出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了重大贡献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</w:tr>
      <w:tr w:rsidR="003E2B4E" w:rsidRPr="00145F74" w14:paraId="2D924DDB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38AD2D39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66ACC629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王金增</w:t>
            </w:r>
          </w:p>
        </w:tc>
        <w:tc>
          <w:tcPr>
            <w:tcW w:w="655" w:type="pct"/>
            <w:vAlign w:val="center"/>
          </w:tcPr>
          <w:p w14:paraId="0D3B06AA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2C7B4D39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699" w:type="pct"/>
            <w:vAlign w:val="center"/>
          </w:tcPr>
          <w:p w14:paraId="114E56A8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055F216F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处长</w:t>
            </w:r>
          </w:p>
        </w:tc>
      </w:tr>
      <w:tr w:rsidR="003E2B4E" w:rsidRPr="00145F74" w14:paraId="26920672" w14:textId="77777777" w:rsidTr="008B31AF">
        <w:trPr>
          <w:trHeight w:val="258"/>
          <w:jc w:val="center"/>
        </w:trPr>
        <w:tc>
          <w:tcPr>
            <w:tcW w:w="647" w:type="pct"/>
            <w:vAlign w:val="center"/>
          </w:tcPr>
          <w:p w14:paraId="60C19CAE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7EA49C0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北京市园林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55" w:type="pct"/>
            <w:vAlign w:val="center"/>
          </w:tcPr>
          <w:p w14:paraId="0C03543A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76C2DCD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北京市园林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绿化局</w:t>
            </w:r>
            <w:proofErr w:type="gramEnd"/>
          </w:p>
        </w:tc>
        <w:tc>
          <w:tcPr>
            <w:tcW w:w="699" w:type="pct"/>
            <w:vAlign w:val="center"/>
          </w:tcPr>
          <w:p w14:paraId="2C9FA8B5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0417F802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教授级高工</w:t>
            </w:r>
          </w:p>
        </w:tc>
      </w:tr>
      <w:tr w:rsidR="003E2B4E" w:rsidRPr="00145F74" w14:paraId="0F261490" w14:textId="77777777" w:rsidTr="00F1530F">
        <w:trPr>
          <w:cantSplit/>
          <w:trHeight w:val="261"/>
          <w:jc w:val="center"/>
        </w:trPr>
        <w:tc>
          <w:tcPr>
            <w:tcW w:w="5000" w:type="pct"/>
            <w:gridSpan w:val="6"/>
          </w:tcPr>
          <w:p w14:paraId="4B0E1336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7603E99D" w14:textId="4D340C98" w:rsidR="003E2B4E" w:rsidRPr="00145F74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在本项目研究中，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参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编地方</w:t>
            </w:r>
            <w:proofErr w:type="gramEnd"/>
            <w:r w:rsidRPr="00145F74">
              <w:rPr>
                <w:rFonts w:ascii="Times New Roman" w:eastAsia="宋体" w:hAnsi="Times New Roman" w:cs="Times New Roman"/>
                <w:szCs w:val="21"/>
              </w:rPr>
              <w:t>标准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项，对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）的科技创新内容做出了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重大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贡献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</w:tr>
      <w:tr w:rsidR="003E2B4E" w:rsidRPr="00145F74" w14:paraId="1A403E12" w14:textId="77777777" w:rsidTr="008B31AF">
        <w:trPr>
          <w:trHeight w:val="234"/>
          <w:jc w:val="center"/>
        </w:trPr>
        <w:tc>
          <w:tcPr>
            <w:tcW w:w="647" w:type="pct"/>
            <w:vAlign w:val="center"/>
          </w:tcPr>
          <w:p w14:paraId="42EF9AC6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897" w:type="pct"/>
            <w:vAlign w:val="center"/>
          </w:tcPr>
          <w:p w14:paraId="7D117C30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段</w:t>
            </w:r>
            <w:proofErr w:type="gramStart"/>
            <w:r w:rsidRPr="00145F74">
              <w:rPr>
                <w:rFonts w:ascii="Times New Roman" w:eastAsia="宋体" w:hAnsi="Times New Roman" w:cs="Times New Roman"/>
                <w:szCs w:val="21"/>
              </w:rPr>
              <w:t>劼</w:t>
            </w:r>
            <w:proofErr w:type="gramEnd"/>
          </w:p>
        </w:tc>
        <w:tc>
          <w:tcPr>
            <w:tcW w:w="655" w:type="pct"/>
            <w:vAlign w:val="center"/>
          </w:tcPr>
          <w:p w14:paraId="22D62A9C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排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076" w:type="pct"/>
            <w:vAlign w:val="center"/>
          </w:tcPr>
          <w:p w14:paraId="0D2D6F2D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699" w:type="pct"/>
            <w:vAlign w:val="center"/>
          </w:tcPr>
          <w:p w14:paraId="230ED649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行政职务</w:t>
            </w:r>
          </w:p>
        </w:tc>
        <w:tc>
          <w:tcPr>
            <w:tcW w:w="1027" w:type="pct"/>
            <w:vAlign w:val="center"/>
          </w:tcPr>
          <w:p w14:paraId="0B3F6632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</w:tr>
      <w:tr w:rsidR="003E2B4E" w:rsidRPr="00145F74" w14:paraId="428FD279" w14:textId="77777777" w:rsidTr="008B31AF">
        <w:trPr>
          <w:trHeight w:val="128"/>
          <w:jc w:val="center"/>
        </w:trPr>
        <w:tc>
          <w:tcPr>
            <w:tcW w:w="647" w:type="pct"/>
            <w:vAlign w:val="center"/>
          </w:tcPr>
          <w:p w14:paraId="2D99EAF8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897" w:type="pct"/>
            <w:vAlign w:val="center"/>
          </w:tcPr>
          <w:p w14:paraId="04D7E8F1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55" w:type="pct"/>
            <w:vAlign w:val="center"/>
          </w:tcPr>
          <w:p w14:paraId="6A10058B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完成单位</w:t>
            </w:r>
          </w:p>
        </w:tc>
        <w:tc>
          <w:tcPr>
            <w:tcW w:w="1076" w:type="pct"/>
            <w:vAlign w:val="center"/>
          </w:tcPr>
          <w:p w14:paraId="03B194D8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北京林业大学</w:t>
            </w:r>
          </w:p>
        </w:tc>
        <w:tc>
          <w:tcPr>
            <w:tcW w:w="699" w:type="pct"/>
            <w:vAlign w:val="center"/>
          </w:tcPr>
          <w:p w14:paraId="4EA7D2CC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b/>
                <w:szCs w:val="21"/>
              </w:rPr>
              <w:t>技术职称</w:t>
            </w:r>
          </w:p>
        </w:tc>
        <w:tc>
          <w:tcPr>
            <w:tcW w:w="1027" w:type="pct"/>
            <w:vAlign w:val="center"/>
          </w:tcPr>
          <w:p w14:paraId="174EBC05" w14:textId="4847D16E" w:rsidR="003E2B4E" w:rsidRPr="00145F74" w:rsidRDefault="004B70C8" w:rsidP="000A222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副教授</w:t>
            </w:r>
          </w:p>
        </w:tc>
      </w:tr>
      <w:tr w:rsidR="003E2B4E" w:rsidRPr="00145F74" w14:paraId="6B8FC3F9" w14:textId="77777777" w:rsidTr="00F1530F">
        <w:trPr>
          <w:cantSplit/>
          <w:trHeight w:val="511"/>
          <w:jc w:val="center"/>
        </w:trPr>
        <w:tc>
          <w:tcPr>
            <w:tcW w:w="5000" w:type="pct"/>
            <w:gridSpan w:val="6"/>
          </w:tcPr>
          <w:p w14:paraId="228A50D0" w14:textId="77777777" w:rsidR="003E2B4E" w:rsidRPr="00145F74" w:rsidRDefault="003E2B4E" w:rsidP="000A222C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/>
                <w:szCs w:val="21"/>
              </w:rPr>
              <w:t>对本项目技术创造性贡献：</w:t>
            </w:r>
          </w:p>
          <w:p w14:paraId="2F4B01C6" w14:textId="60D410D6" w:rsidR="003E2B4E" w:rsidRPr="00145F74" w:rsidRDefault="003E2B4E" w:rsidP="000A222C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在本项目研究中，以第一作者或通讯作者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发表论文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篇（其中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收录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 xml:space="preserve"> 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篇），对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）、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）的科技创新内容做出了</w:t>
            </w:r>
            <w:r w:rsidRPr="00145F74">
              <w:rPr>
                <w:rFonts w:ascii="Times New Roman" w:eastAsia="宋体" w:hAnsi="Times New Roman" w:cs="Times New Roman" w:hint="eastAsia"/>
                <w:szCs w:val="21"/>
              </w:rPr>
              <w:t>重大</w:t>
            </w:r>
            <w:r w:rsidRPr="00145F74">
              <w:rPr>
                <w:rFonts w:ascii="Times New Roman" w:eastAsia="宋体" w:hAnsi="Times New Roman" w:cs="Times New Roman"/>
                <w:szCs w:val="21"/>
              </w:rPr>
              <w:t>贡献。</w:t>
            </w:r>
          </w:p>
        </w:tc>
      </w:tr>
    </w:tbl>
    <w:p w14:paraId="3B512628" w14:textId="77777777" w:rsidR="000F03DB" w:rsidRPr="00145F74" w:rsidRDefault="000F03DB" w:rsidP="008B31A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1263C0B7" w14:textId="77777777" w:rsidR="000F03DB" w:rsidRPr="00145F74" w:rsidRDefault="000F03DB">
      <w:pPr>
        <w:widowControl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145F74">
        <w:rPr>
          <w:rFonts w:ascii="Times New Roman" w:eastAsia="宋体" w:hAnsi="Times New Roman" w:cs="Times New Roman"/>
          <w:b/>
          <w:sz w:val="28"/>
          <w:szCs w:val="28"/>
        </w:rPr>
        <w:br w:type="page"/>
      </w:r>
      <w:bookmarkStart w:id="2" w:name="_GoBack"/>
      <w:bookmarkEnd w:id="2"/>
    </w:p>
    <w:p w14:paraId="28DDE071" w14:textId="0BC60A81" w:rsidR="008B31AF" w:rsidRPr="00145F74" w:rsidRDefault="002B453C" w:rsidP="008B31A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145F74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六</w:t>
      </w:r>
      <w:r w:rsidR="008B31AF" w:rsidRPr="00145F74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8B31AF" w:rsidRPr="00145F74">
        <w:rPr>
          <w:rFonts w:ascii="Times New Roman" w:eastAsia="宋体" w:hAnsi="Times New Roman" w:cs="Times New Roman" w:hint="eastAsia"/>
          <w:b/>
          <w:sz w:val="28"/>
          <w:szCs w:val="28"/>
        </w:rPr>
        <w:t>主要完成单位</w:t>
      </w:r>
    </w:p>
    <w:p w14:paraId="478DAD7C" w14:textId="1CA7D677" w:rsidR="00BC6230" w:rsidRPr="00145F74" w:rsidRDefault="00BC6230" w:rsidP="00C82742">
      <w:pPr>
        <w:adjustRightInd w:val="0"/>
        <w:snapToGrid w:val="0"/>
        <w:spacing w:line="30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145F74">
        <w:rPr>
          <w:rFonts w:ascii="Times New Roman" w:eastAsia="宋体" w:hAnsi="Times New Roman" w:cs="Times New Roman"/>
          <w:szCs w:val="21"/>
        </w:rPr>
        <w:t>北京林业大学</w:t>
      </w:r>
      <w:r w:rsidRPr="00145F74">
        <w:rPr>
          <w:rFonts w:ascii="Times New Roman" w:eastAsia="宋体" w:hAnsi="Times New Roman" w:cs="Times New Roman" w:hint="eastAsia"/>
          <w:szCs w:val="21"/>
        </w:rPr>
        <w:t>、</w:t>
      </w:r>
      <w:r w:rsidRPr="00145F74">
        <w:rPr>
          <w:rFonts w:ascii="Times New Roman" w:eastAsia="宋体" w:hAnsi="Times New Roman" w:cs="Times New Roman"/>
          <w:szCs w:val="21"/>
        </w:rPr>
        <w:t>北京市园林绿化局</w:t>
      </w:r>
      <w:r w:rsidRPr="00145F74">
        <w:rPr>
          <w:rFonts w:ascii="Times New Roman" w:eastAsia="宋体" w:hAnsi="Times New Roman" w:cs="Times New Roman" w:hint="eastAsia"/>
          <w:szCs w:val="21"/>
        </w:rPr>
        <w:t>、</w:t>
      </w:r>
      <w:r w:rsidRPr="00145F74">
        <w:rPr>
          <w:rFonts w:ascii="Times New Roman" w:eastAsia="宋体" w:hAnsi="Times New Roman" w:cs="Times New Roman"/>
          <w:szCs w:val="21"/>
        </w:rPr>
        <w:t>天津海林园艺环保科技工程有限公司（更名</w:t>
      </w:r>
      <w:r w:rsidRPr="00145F74">
        <w:rPr>
          <w:rFonts w:ascii="Times New Roman" w:eastAsia="宋体" w:hAnsi="Times New Roman" w:cs="Times New Roman" w:hint="eastAsia"/>
          <w:szCs w:val="21"/>
        </w:rPr>
        <w:t>后名称</w:t>
      </w:r>
      <w:r w:rsidRPr="00145F74">
        <w:rPr>
          <w:rFonts w:ascii="Times New Roman" w:eastAsia="宋体" w:hAnsi="Times New Roman" w:cs="Times New Roman"/>
          <w:szCs w:val="21"/>
        </w:rPr>
        <w:t>：天津海林生态建设股份公司）</w:t>
      </w:r>
      <w:r w:rsidR="00C82742" w:rsidRPr="00145F74">
        <w:rPr>
          <w:rFonts w:ascii="Times New Roman" w:eastAsia="宋体" w:hAnsi="Times New Roman" w:cs="Times New Roman" w:hint="eastAsia"/>
          <w:szCs w:val="21"/>
        </w:rPr>
        <w:t>、塞罕坝机械林场</w:t>
      </w:r>
      <w:r w:rsidR="00D259B3" w:rsidRPr="00145F74">
        <w:rPr>
          <w:rFonts w:ascii="Times New Roman" w:eastAsia="宋体" w:hAnsi="Times New Roman" w:cs="Times New Roman" w:hint="eastAsia"/>
          <w:szCs w:val="21"/>
        </w:rPr>
        <w:t>。</w:t>
      </w:r>
    </w:p>
    <w:sectPr w:rsidR="00BC6230" w:rsidRPr="00145F74" w:rsidSect="006F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2878"/>
    <w:rsid w:val="000A2ABA"/>
    <w:rsid w:val="000B68AA"/>
    <w:rsid w:val="000F03DB"/>
    <w:rsid w:val="00145F74"/>
    <w:rsid w:val="00164DDE"/>
    <w:rsid w:val="001F2878"/>
    <w:rsid w:val="00245D87"/>
    <w:rsid w:val="00275466"/>
    <w:rsid w:val="002B453C"/>
    <w:rsid w:val="003C2394"/>
    <w:rsid w:val="003C458E"/>
    <w:rsid w:val="003E2B4E"/>
    <w:rsid w:val="003E6C36"/>
    <w:rsid w:val="004171BE"/>
    <w:rsid w:val="004A5FA5"/>
    <w:rsid w:val="004B70C8"/>
    <w:rsid w:val="004F3F1E"/>
    <w:rsid w:val="00512041"/>
    <w:rsid w:val="00535446"/>
    <w:rsid w:val="00553F0C"/>
    <w:rsid w:val="006802ED"/>
    <w:rsid w:val="006925FF"/>
    <w:rsid w:val="006F04E3"/>
    <w:rsid w:val="007F4740"/>
    <w:rsid w:val="00842AE7"/>
    <w:rsid w:val="008B31AF"/>
    <w:rsid w:val="008D0061"/>
    <w:rsid w:val="008F4B66"/>
    <w:rsid w:val="008F4F40"/>
    <w:rsid w:val="009131B3"/>
    <w:rsid w:val="00916522"/>
    <w:rsid w:val="00981013"/>
    <w:rsid w:val="00A54DD2"/>
    <w:rsid w:val="00B746EF"/>
    <w:rsid w:val="00BB3525"/>
    <w:rsid w:val="00BC6230"/>
    <w:rsid w:val="00C10058"/>
    <w:rsid w:val="00C103EB"/>
    <w:rsid w:val="00C554BC"/>
    <w:rsid w:val="00C61782"/>
    <w:rsid w:val="00C621EA"/>
    <w:rsid w:val="00C82742"/>
    <w:rsid w:val="00CD299E"/>
    <w:rsid w:val="00D259B3"/>
    <w:rsid w:val="00D76852"/>
    <w:rsid w:val="00DD45A9"/>
    <w:rsid w:val="00E27799"/>
    <w:rsid w:val="00E4403F"/>
    <w:rsid w:val="00E908E2"/>
    <w:rsid w:val="00EA4BC8"/>
    <w:rsid w:val="00EB4F0E"/>
    <w:rsid w:val="00F1530F"/>
    <w:rsid w:val="00F4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C13A"/>
  <w15:chartTrackingRefBased/>
  <w15:docId w15:val="{181AC86B-37EB-4021-90FD-2554C4E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B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3E2B4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E2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Qun</dc:creator>
  <cp:keywords/>
  <dc:description/>
  <cp:lastModifiedBy>Yin Qun</cp:lastModifiedBy>
  <cp:revision>9</cp:revision>
  <dcterms:created xsi:type="dcterms:W3CDTF">2019-12-10T06:59:00Z</dcterms:created>
  <dcterms:modified xsi:type="dcterms:W3CDTF">2020-01-07T01:29:00Z</dcterms:modified>
</cp:coreProperties>
</file>