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9D2" w:rsidRPr="00C17BFF" w:rsidRDefault="006019D2">
      <w:pPr>
        <w:adjustRightInd w:val="0"/>
        <w:snapToGrid w:val="0"/>
        <w:spacing w:line="560" w:lineRule="exact"/>
        <w:jc w:val="center"/>
        <w:rPr>
          <w:rFonts w:ascii="仿宋" w:eastAsia="仿宋" w:hAnsi="仿宋"/>
          <w:b/>
          <w:sz w:val="48"/>
          <w:szCs w:val="48"/>
        </w:rPr>
      </w:pPr>
      <w:bookmarkStart w:id="0" w:name="_GoBack"/>
      <w:bookmarkEnd w:id="0"/>
    </w:p>
    <w:p w:rsidR="006019D2" w:rsidRPr="00C17BFF" w:rsidRDefault="007E163E">
      <w:pPr>
        <w:adjustRightInd w:val="0"/>
        <w:snapToGrid w:val="0"/>
        <w:spacing w:line="560" w:lineRule="exact"/>
        <w:jc w:val="center"/>
        <w:outlineLvl w:val="0"/>
        <w:rPr>
          <w:rFonts w:ascii="黑体" w:eastAsia="黑体" w:hAnsi="黑体"/>
          <w:b/>
          <w:sz w:val="48"/>
          <w:szCs w:val="48"/>
        </w:rPr>
      </w:pPr>
      <w:r w:rsidRPr="00C17BFF">
        <w:rPr>
          <w:rFonts w:ascii="黑体" w:eastAsia="黑体" w:hAnsi="黑体" w:hint="eastAsia"/>
          <w:b/>
          <w:sz w:val="48"/>
          <w:szCs w:val="48"/>
        </w:rPr>
        <w:t>北京市野生动物保护条例</w:t>
      </w:r>
    </w:p>
    <w:p w:rsidR="006019D2" w:rsidRPr="00C17BFF" w:rsidRDefault="007E163E">
      <w:pPr>
        <w:adjustRightInd w:val="0"/>
        <w:snapToGrid w:val="0"/>
        <w:spacing w:line="560" w:lineRule="exact"/>
        <w:jc w:val="center"/>
        <w:outlineLvl w:val="0"/>
        <w:rPr>
          <w:rFonts w:ascii="黑体" w:eastAsia="黑体" w:hAnsi="黑体"/>
          <w:b/>
          <w:sz w:val="32"/>
          <w:szCs w:val="32"/>
        </w:rPr>
      </w:pPr>
      <w:r w:rsidRPr="00C17BFF">
        <w:rPr>
          <w:rFonts w:ascii="黑体" w:eastAsia="黑体" w:hAnsi="黑体" w:hint="eastAsia"/>
          <w:b/>
          <w:sz w:val="32"/>
          <w:szCs w:val="32"/>
        </w:rPr>
        <w:t>（</w:t>
      </w:r>
      <w:r w:rsidR="006F0052" w:rsidRPr="00C17BFF">
        <w:rPr>
          <w:rFonts w:ascii="黑体" w:eastAsia="黑体" w:hAnsi="黑体" w:hint="eastAsia"/>
          <w:b/>
          <w:sz w:val="32"/>
          <w:szCs w:val="32"/>
        </w:rPr>
        <w:t>征求意见稿</w:t>
      </w:r>
      <w:r w:rsidRPr="00C17BFF">
        <w:rPr>
          <w:rFonts w:ascii="黑体" w:eastAsia="黑体" w:hAnsi="黑体" w:hint="eastAsia"/>
          <w:b/>
          <w:sz w:val="32"/>
          <w:szCs w:val="32"/>
        </w:rPr>
        <w:t>）</w:t>
      </w:r>
    </w:p>
    <w:p w:rsidR="006019D2" w:rsidRPr="00C17BFF" w:rsidRDefault="006019D2">
      <w:pPr>
        <w:adjustRightInd w:val="0"/>
        <w:snapToGrid w:val="0"/>
        <w:spacing w:line="560" w:lineRule="exact"/>
        <w:jc w:val="center"/>
        <w:rPr>
          <w:rFonts w:ascii="仿宋" w:eastAsia="仿宋" w:hAnsi="仿宋"/>
          <w:sz w:val="32"/>
          <w:szCs w:val="32"/>
        </w:rPr>
      </w:pPr>
    </w:p>
    <w:p w:rsidR="006019D2" w:rsidRPr="00C17BFF" w:rsidRDefault="007E163E">
      <w:pPr>
        <w:adjustRightInd w:val="0"/>
        <w:snapToGrid w:val="0"/>
        <w:spacing w:line="560" w:lineRule="exact"/>
        <w:jc w:val="center"/>
        <w:rPr>
          <w:rFonts w:ascii="黑体" w:eastAsia="黑体" w:hAnsi="黑体"/>
          <w:b/>
          <w:sz w:val="36"/>
          <w:szCs w:val="36"/>
        </w:rPr>
      </w:pPr>
      <w:r w:rsidRPr="00C17BFF">
        <w:rPr>
          <w:rFonts w:ascii="黑体" w:eastAsia="黑体" w:hAnsi="黑体" w:hint="eastAsia"/>
          <w:b/>
          <w:sz w:val="36"/>
          <w:szCs w:val="36"/>
        </w:rPr>
        <w:t>第一章 总  则</w:t>
      </w:r>
    </w:p>
    <w:p w:rsidR="006019D2" w:rsidRPr="00C17BFF" w:rsidRDefault="006019D2">
      <w:pPr>
        <w:adjustRightInd w:val="0"/>
        <w:snapToGrid w:val="0"/>
        <w:spacing w:line="560" w:lineRule="exact"/>
        <w:jc w:val="center"/>
        <w:rPr>
          <w:rFonts w:ascii="黑体" w:eastAsia="黑体" w:hAnsi="黑体"/>
          <w:b/>
          <w:sz w:val="36"/>
          <w:szCs w:val="36"/>
        </w:rPr>
      </w:pPr>
    </w:p>
    <w:p w:rsidR="006019D2" w:rsidRPr="00C17BFF" w:rsidRDefault="007E163E">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黑体" w:eastAsia="黑体" w:hAnsi="黑体" w:cs="黑体" w:hint="eastAsia"/>
          <w:bCs/>
          <w:sz w:val="32"/>
          <w:szCs w:val="32"/>
        </w:rPr>
        <w:t>第一条【立法目的】</w:t>
      </w:r>
      <w:r w:rsidR="004D0CD2" w:rsidRPr="00C17BFF">
        <w:rPr>
          <w:rFonts w:ascii="仿宋_GB2312" w:eastAsia="仿宋_GB2312" w:hint="eastAsia"/>
          <w:sz w:val="32"/>
          <w:szCs w:val="32"/>
        </w:rPr>
        <w:t>为了保护野生动物，拯救珍贵、濒危野生动物，维护生物多样性和生态平衡，推进</w:t>
      </w:r>
      <w:r w:rsidR="00B93E57" w:rsidRPr="00C17BFF">
        <w:rPr>
          <w:rFonts w:ascii="仿宋_GB2312" w:eastAsia="仿宋_GB2312" w:hint="eastAsia"/>
          <w:sz w:val="32"/>
          <w:szCs w:val="32"/>
        </w:rPr>
        <w:t>首都</w:t>
      </w:r>
      <w:r w:rsidR="004D0CD2" w:rsidRPr="00C17BFF">
        <w:rPr>
          <w:rFonts w:ascii="仿宋_GB2312" w:eastAsia="仿宋_GB2312" w:hint="eastAsia"/>
          <w:sz w:val="32"/>
          <w:szCs w:val="32"/>
        </w:rPr>
        <w:t>生态文明建设，根据《中华人民共和国野生动物保护法》和有关法律、行政法规的规定</w:t>
      </w:r>
      <w:r w:rsidR="00B93E57" w:rsidRPr="00C17BFF">
        <w:rPr>
          <w:rFonts w:ascii="仿宋_GB2312" w:eastAsia="仿宋_GB2312" w:hint="eastAsia"/>
          <w:sz w:val="32"/>
          <w:szCs w:val="32"/>
        </w:rPr>
        <w:t>，</w:t>
      </w:r>
      <w:r w:rsidR="004D0CD2" w:rsidRPr="00C17BFF">
        <w:rPr>
          <w:rFonts w:ascii="仿宋_GB2312" w:eastAsia="仿宋_GB2312" w:hAnsi="仿宋_GB2312" w:cs="仿宋_GB2312" w:hint="eastAsia"/>
          <w:sz w:val="32"/>
          <w:szCs w:val="32"/>
        </w:rPr>
        <w:t>结合本市实际</w:t>
      </w:r>
      <w:r w:rsidRPr="00C17BFF">
        <w:rPr>
          <w:rFonts w:ascii="仿宋_GB2312" w:eastAsia="仿宋_GB2312" w:hAnsi="仿宋_GB2312" w:cs="仿宋_GB2312" w:hint="eastAsia"/>
          <w:sz w:val="32"/>
          <w:szCs w:val="32"/>
        </w:rPr>
        <w:t>，制定本条例。</w:t>
      </w:r>
    </w:p>
    <w:p w:rsidR="006019D2" w:rsidRPr="00C17BFF" w:rsidRDefault="007E163E">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Times New Roman" w:eastAsia="黑体" w:hAnsi="Times New Roman" w:cs="Times New Roman" w:hint="eastAsia"/>
          <w:sz w:val="32"/>
          <w:szCs w:val="32"/>
        </w:rPr>
        <w:t>第二条【保护范围】</w:t>
      </w:r>
      <w:r w:rsidRPr="00C17BFF">
        <w:rPr>
          <w:rFonts w:ascii="仿宋_GB2312" w:eastAsia="仿宋_GB2312" w:hAnsi="仿宋_GB2312" w:cs="仿宋_GB2312" w:hint="eastAsia"/>
          <w:sz w:val="32"/>
          <w:szCs w:val="32"/>
        </w:rPr>
        <w:t>本条例适用于本市行政区域内的野生动物的保护及相关活动。</w:t>
      </w:r>
    </w:p>
    <w:p w:rsidR="006019D2" w:rsidRPr="00C17BFF" w:rsidRDefault="00B93E57">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本条例所保护的野生动物包括</w:t>
      </w:r>
      <w:r w:rsidR="007E163E" w:rsidRPr="00C17BFF">
        <w:rPr>
          <w:rFonts w:ascii="仿宋_GB2312" w:eastAsia="仿宋_GB2312" w:hAnsi="仿宋_GB2312" w:cs="仿宋_GB2312" w:hint="eastAsia"/>
          <w:sz w:val="32"/>
          <w:szCs w:val="32"/>
        </w:rPr>
        <w:t>：</w:t>
      </w:r>
    </w:p>
    <w:p w:rsidR="006019D2" w:rsidRPr="00C17BFF" w:rsidRDefault="007E163E">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（一）国家重点保护野生动物；</w:t>
      </w:r>
    </w:p>
    <w:p w:rsidR="006019D2" w:rsidRPr="00C17BFF" w:rsidRDefault="007E163E">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（二）</w:t>
      </w:r>
      <w:r w:rsidR="00B93E57" w:rsidRPr="00C17BFF">
        <w:rPr>
          <w:rFonts w:ascii="仿宋_GB2312" w:eastAsia="仿宋_GB2312" w:hAnsi="仿宋_GB2312" w:cs="仿宋_GB2312" w:hint="eastAsia"/>
          <w:sz w:val="32"/>
          <w:szCs w:val="32"/>
        </w:rPr>
        <w:t>国务院野生动物保护主管部门公布的有重要生态、科学、社会价值的陆生野生动物（以下简称“三有保护野生动物”）；</w:t>
      </w:r>
      <w:r w:rsidR="00B93E57" w:rsidRPr="00C17BFF">
        <w:rPr>
          <w:rFonts w:ascii="仿宋_GB2312" w:eastAsia="仿宋_GB2312" w:hAnsi="仿宋_GB2312" w:cs="仿宋_GB2312"/>
          <w:sz w:val="32"/>
          <w:szCs w:val="32"/>
        </w:rPr>
        <w:t xml:space="preserve"> </w:t>
      </w:r>
    </w:p>
    <w:p w:rsidR="006019D2" w:rsidRPr="00C17BFF" w:rsidRDefault="007E163E">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（三）</w:t>
      </w:r>
      <w:r w:rsidR="00B93E57" w:rsidRPr="00C17BFF">
        <w:rPr>
          <w:rFonts w:ascii="仿宋_GB2312" w:eastAsia="仿宋_GB2312" w:hAnsi="仿宋_GB2312" w:cs="仿宋_GB2312" w:hint="eastAsia"/>
          <w:sz w:val="32"/>
          <w:szCs w:val="32"/>
        </w:rPr>
        <w:t>北京市重点保护野生动物。</w:t>
      </w:r>
    </w:p>
    <w:p w:rsidR="006019D2" w:rsidRPr="00C17BFF" w:rsidRDefault="007E163E">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黑体" w:eastAsia="黑体" w:hAnsi="黑体" w:cs="仿宋_GB2312" w:hint="eastAsia"/>
          <w:sz w:val="32"/>
          <w:szCs w:val="32"/>
        </w:rPr>
        <w:t>第三条【原则】</w:t>
      </w:r>
      <w:r w:rsidRPr="00C17BFF">
        <w:rPr>
          <w:rFonts w:ascii="仿宋_GB2312" w:eastAsia="仿宋_GB2312" w:hAnsi="仿宋_GB2312" w:cs="仿宋_GB2312" w:hint="eastAsia"/>
          <w:sz w:val="32"/>
          <w:szCs w:val="32"/>
        </w:rPr>
        <w:t>本市</w:t>
      </w:r>
      <w:r w:rsidRPr="00C17BFF">
        <w:rPr>
          <w:rFonts w:ascii="仿宋_GB2312" w:eastAsia="仿宋_GB2312" w:hAnsi="仿宋_GB2312" w:cs="仿宋_GB2312"/>
          <w:sz w:val="32"/>
          <w:szCs w:val="32"/>
        </w:rPr>
        <w:t>对野生动物实行</w:t>
      </w:r>
      <w:r w:rsidRPr="00C17BFF">
        <w:rPr>
          <w:rFonts w:ascii="仿宋_GB2312" w:eastAsia="仿宋_GB2312" w:hAnsi="仿宋_GB2312" w:cs="仿宋_GB2312" w:hint="eastAsia"/>
          <w:sz w:val="32"/>
          <w:szCs w:val="32"/>
        </w:rPr>
        <w:t>全面保护</w:t>
      </w:r>
      <w:r w:rsidRPr="00C17BFF">
        <w:rPr>
          <w:rFonts w:ascii="仿宋_GB2312" w:eastAsia="仿宋_GB2312" w:hAnsi="仿宋_GB2312" w:cs="仿宋_GB2312"/>
          <w:sz w:val="32"/>
          <w:szCs w:val="32"/>
        </w:rPr>
        <w:t>、规范利用、严格监管的原则，鼓励开展野生动物科学研究，培育公民保护野生动物的意识，促进人与自然和谐发展。</w:t>
      </w:r>
    </w:p>
    <w:p w:rsidR="006019D2" w:rsidRPr="00C17BFF" w:rsidRDefault="007E163E">
      <w:pPr>
        <w:adjustRightInd w:val="0"/>
        <w:snapToGrid w:val="0"/>
        <w:spacing w:line="560" w:lineRule="exact"/>
        <w:ind w:firstLineChars="200" w:firstLine="640"/>
        <w:rPr>
          <w:rFonts w:ascii="仿宋_GB2312" w:eastAsia="仿宋_GB2312"/>
          <w:sz w:val="32"/>
          <w:szCs w:val="32"/>
        </w:rPr>
      </w:pPr>
      <w:r w:rsidRPr="00C17BFF">
        <w:rPr>
          <w:rFonts w:ascii="黑体" w:eastAsia="黑体" w:hAnsi="黑体" w:cs="黑体" w:hint="eastAsia"/>
          <w:bCs/>
          <w:sz w:val="32"/>
          <w:szCs w:val="32"/>
        </w:rPr>
        <w:t>第四条【政府职责】</w:t>
      </w:r>
      <w:r w:rsidRPr="00C17BFF">
        <w:rPr>
          <w:rFonts w:ascii="仿宋_GB2312" w:eastAsia="仿宋_GB2312" w:hint="eastAsia"/>
          <w:sz w:val="32"/>
          <w:szCs w:val="32"/>
        </w:rPr>
        <w:t>市、区人民政府应当加强对野生动物保护和管理工作的领导，建立健全野生动物保护管理体系和</w:t>
      </w:r>
      <w:r w:rsidRPr="00C17BFF">
        <w:rPr>
          <w:rFonts w:ascii="仿宋_GB2312" w:eastAsia="仿宋_GB2312" w:hAnsi="仿宋_GB2312" w:cs="仿宋_GB2312" w:hint="eastAsia"/>
          <w:sz w:val="32"/>
          <w:szCs w:val="32"/>
        </w:rPr>
        <w:t>责任追究制度</w:t>
      </w:r>
      <w:r w:rsidRPr="00C17BFF">
        <w:rPr>
          <w:rFonts w:ascii="仿宋_GB2312" w:eastAsia="仿宋_GB2312" w:hint="eastAsia"/>
          <w:sz w:val="32"/>
          <w:szCs w:val="32"/>
        </w:rPr>
        <w:t>，</w:t>
      </w:r>
      <w:r w:rsidR="00AA6879" w:rsidRPr="00C17BFF">
        <w:rPr>
          <w:rFonts w:ascii="仿宋_GB2312" w:eastAsia="仿宋_GB2312" w:hint="eastAsia"/>
          <w:sz w:val="32"/>
          <w:szCs w:val="32"/>
        </w:rPr>
        <w:t>将</w:t>
      </w:r>
      <w:r w:rsidR="00AA6879" w:rsidRPr="00C17BFF">
        <w:rPr>
          <w:rFonts w:ascii="仿宋_GB2312" w:eastAsia="仿宋_GB2312" w:hAnsi="仿宋_GB2312" w:cs="仿宋_GB2312" w:hint="eastAsia"/>
          <w:sz w:val="32"/>
          <w:szCs w:val="32"/>
        </w:rPr>
        <w:t>野生动物保护工作纳入生态文明建设考</w:t>
      </w:r>
      <w:r w:rsidR="00AA6879" w:rsidRPr="00C17BFF">
        <w:rPr>
          <w:rFonts w:ascii="仿宋_GB2312" w:eastAsia="仿宋_GB2312" w:hAnsi="仿宋_GB2312" w:cs="仿宋_GB2312" w:hint="eastAsia"/>
          <w:sz w:val="32"/>
          <w:szCs w:val="32"/>
        </w:rPr>
        <w:lastRenderedPageBreak/>
        <w:t>核体系，</w:t>
      </w:r>
      <w:r w:rsidRPr="00C17BFF">
        <w:rPr>
          <w:rFonts w:ascii="仿宋_GB2312" w:eastAsia="仿宋_GB2312" w:hint="eastAsia"/>
          <w:sz w:val="32"/>
          <w:szCs w:val="32"/>
        </w:rPr>
        <w:t>制定野生动物及其栖息地保护相关规划，并将野生动物保护经费纳入同级财政预算。</w:t>
      </w:r>
    </w:p>
    <w:p w:rsidR="006019D2" w:rsidRPr="00C17BFF" w:rsidRDefault="007E163E">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乡镇人民政府、街道办事处协助做好本行政区域内的野生动物保护相关工作。</w:t>
      </w:r>
    </w:p>
    <w:p w:rsidR="006019D2" w:rsidRPr="00C17BFF" w:rsidRDefault="007E163E">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黑体" w:eastAsia="黑体" w:hAnsi="黑体" w:cs="黑体" w:hint="eastAsia"/>
          <w:bCs/>
          <w:sz w:val="32"/>
          <w:szCs w:val="32"/>
        </w:rPr>
        <w:t>第五条【部门职责】</w:t>
      </w:r>
      <w:r w:rsidRPr="00C17BFF">
        <w:rPr>
          <w:rFonts w:ascii="仿宋_GB2312" w:eastAsia="仿宋_GB2312" w:hAnsi="仿宋_GB2312" w:cs="仿宋_GB2312" w:hint="eastAsia"/>
          <w:sz w:val="32"/>
          <w:szCs w:val="32"/>
        </w:rPr>
        <w:t>市和区园林绿化、农业农村部门（以下统称为“野生动物保护部门”）分别主管本市行政区域内陆生、水生野生动物保护工作。</w:t>
      </w:r>
    </w:p>
    <w:p w:rsidR="006019D2" w:rsidRPr="00C17BFF" w:rsidRDefault="00273535">
      <w:pPr>
        <w:shd w:val="clear" w:color="auto" w:fill="FFFFFF"/>
        <w:adjustRightInd w:val="0"/>
        <w:snapToGrid w:val="0"/>
        <w:spacing w:line="560" w:lineRule="exact"/>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相关部门</w:t>
      </w:r>
      <w:r w:rsidR="007E163E" w:rsidRPr="00C17BFF">
        <w:rPr>
          <w:rFonts w:ascii="仿宋_GB2312" w:eastAsia="仿宋_GB2312" w:hAnsi="仿宋_GB2312" w:cs="仿宋_GB2312" w:hint="eastAsia"/>
          <w:sz w:val="32"/>
          <w:szCs w:val="32"/>
        </w:rPr>
        <w:t>按照各自职责，相互配合，做好野生动物保护工作。</w:t>
      </w:r>
    </w:p>
    <w:p w:rsidR="006019D2" w:rsidRPr="00C17BFF" w:rsidRDefault="007E163E">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黑体" w:eastAsia="黑体" w:hAnsi="黑体" w:cs="黑体" w:hint="eastAsia"/>
          <w:bCs/>
          <w:sz w:val="32"/>
          <w:szCs w:val="32"/>
        </w:rPr>
        <w:t>第六条【科学研究】</w:t>
      </w:r>
      <w:r w:rsidR="004A0C6E" w:rsidRPr="00C17BFF">
        <w:rPr>
          <w:rFonts w:ascii="仿宋_GB2312" w:eastAsia="仿宋_GB2312" w:hAnsi="仿宋_GB2312" w:cs="仿宋_GB2312" w:hint="eastAsia"/>
          <w:sz w:val="32"/>
          <w:szCs w:val="32"/>
        </w:rPr>
        <w:t>鼓励开展</w:t>
      </w:r>
      <w:r w:rsidRPr="00C17BFF">
        <w:rPr>
          <w:rFonts w:ascii="仿宋_GB2312" w:eastAsia="仿宋_GB2312" w:hAnsi="仿宋_GB2312" w:cs="仿宋_GB2312" w:hint="eastAsia"/>
          <w:sz w:val="32"/>
          <w:szCs w:val="32"/>
        </w:rPr>
        <w:t>本</w:t>
      </w:r>
      <w:r w:rsidR="004A0C6E" w:rsidRPr="00C17BFF">
        <w:rPr>
          <w:rFonts w:ascii="仿宋_GB2312" w:eastAsia="仿宋_GB2312" w:hAnsi="仿宋_GB2312" w:cs="仿宋_GB2312" w:hint="eastAsia"/>
          <w:sz w:val="32"/>
          <w:szCs w:val="32"/>
        </w:rPr>
        <w:t>市特有物种的保护、</w:t>
      </w:r>
      <w:r w:rsidRPr="00C17BFF">
        <w:rPr>
          <w:rFonts w:ascii="仿宋_GB2312" w:eastAsia="仿宋_GB2312" w:hAnsi="仿宋_GB2312" w:cs="仿宋_GB2312" w:hint="eastAsia"/>
          <w:sz w:val="32"/>
          <w:szCs w:val="32"/>
        </w:rPr>
        <w:t>野生动物救护、人工繁育、种质基因保存等</w:t>
      </w:r>
      <w:r w:rsidR="004A0C6E" w:rsidRPr="00C17BFF">
        <w:rPr>
          <w:rFonts w:ascii="仿宋_GB2312" w:eastAsia="仿宋_GB2312" w:hAnsi="仿宋_GB2312" w:cs="仿宋_GB2312" w:hint="eastAsia"/>
          <w:sz w:val="32"/>
          <w:szCs w:val="32"/>
        </w:rPr>
        <w:t>科学研究工作</w:t>
      </w:r>
      <w:r w:rsidRPr="00C17BFF">
        <w:rPr>
          <w:rFonts w:ascii="仿宋_GB2312" w:eastAsia="仿宋_GB2312" w:hAnsi="仿宋_GB2312" w:cs="仿宋_GB2312" w:hint="eastAsia"/>
          <w:sz w:val="32"/>
          <w:szCs w:val="32"/>
        </w:rPr>
        <w:t>。</w:t>
      </w:r>
    </w:p>
    <w:p w:rsidR="006019D2" w:rsidRPr="00C17BFF" w:rsidRDefault="007E163E">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黑体" w:eastAsia="黑体" w:hAnsi="黑体" w:cs="黑体" w:hint="eastAsia"/>
          <w:bCs/>
          <w:sz w:val="32"/>
          <w:szCs w:val="32"/>
        </w:rPr>
        <w:t>第七条【宣传】</w:t>
      </w:r>
      <w:r w:rsidRPr="00C17BFF">
        <w:rPr>
          <w:rFonts w:ascii="仿宋_GB2312" w:eastAsia="仿宋_GB2312" w:hAnsi="仿宋_GB2312" w:cs="仿宋_GB2312" w:hint="eastAsia"/>
          <w:sz w:val="32"/>
          <w:szCs w:val="32"/>
        </w:rPr>
        <w:t>每年的4月为北京市保护野生动物宣传月，4月的第三周为北京市爱鸟周。</w:t>
      </w:r>
    </w:p>
    <w:p w:rsidR="006019D2" w:rsidRPr="00C17BFF" w:rsidRDefault="007E163E">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野生动物保护主管部门应当开展野生动物保护法律法规和保护知识的宣传教育，增强社会公众野生动物保护意识，促进人与自然和谐发展。</w:t>
      </w:r>
    </w:p>
    <w:p w:rsidR="009304A9" w:rsidRPr="00C17BFF" w:rsidRDefault="007E163E">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Times New Roman" w:eastAsia="黑体" w:hAnsi="Times New Roman" w:cs="Times New Roman" w:hint="eastAsia"/>
          <w:sz w:val="32"/>
          <w:szCs w:val="32"/>
        </w:rPr>
        <w:t>第八条【公众参与】</w:t>
      </w:r>
      <w:r w:rsidR="009304A9" w:rsidRPr="00C17BFF">
        <w:rPr>
          <w:rFonts w:ascii="仿宋_GB2312" w:eastAsia="仿宋_GB2312" w:hAnsi="仿宋_GB2312" w:cs="仿宋_GB2312"/>
          <w:sz w:val="32"/>
          <w:szCs w:val="32"/>
        </w:rPr>
        <w:t>鼓励</w:t>
      </w:r>
      <w:r w:rsidR="009304A9" w:rsidRPr="00C17BFF">
        <w:rPr>
          <w:rFonts w:ascii="仿宋_GB2312" w:eastAsia="仿宋_GB2312" w:hAnsi="仿宋_GB2312" w:cs="仿宋_GB2312" w:hint="eastAsia"/>
          <w:sz w:val="32"/>
          <w:szCs w:val="32"/>
        </w:rPr>
        <w:t>公民、法人和其他组织依法通过捐赠、资助等形式参与野生动物保护工作。</w:t>
      </w:r>
    </w:p>
    <w:p w:rsidR="00A02B5F" w:rsidRPr="00C17BFF" w:rsidRDefault="00A02B5F">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sz w:val="32"/>
          <w:szCs w:val="32"/>
        </w:rPr>
        <w:t>野生动物保护主管部门</w:t>
      </w:r>
      <w:r w:rsidRPr="00C17BFF">
        <w:rPr>
          <w:rFonts w:ascii="仿宋_GB2312" w:eastAsia="仿宋_GB2312" w:hAnsi="仿宋_GB2312" w:cs="仿宋_GB2312" w:hint="eastAsia"/>
          <w:sz w:val="32"/>
          <w:szCs w:val="32"/>
        </w:rPr>
        <w:t>应当组织或指导志愿者参与野生动物调查、监测、救护、自然体验等活动。</w:t>
      </w:r>
    </w:p>
    <w:p w:rsidR="006019D2" w:rsidRPr="00C17BFF" w:rsidRDefault="007E163E">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Times New Roman" w:eastAsia="黑体" w:hAnsi="Times New Roman" w:cs="Times New Roman" w:hint="eastAsia"/>
          <w:sz w:val="32"/>
          <w:szCs w:val="32"/>
        </w:rPr>
        <w:t>第九条【京津冀协同保护】</w:t>
      </w:r>
      <w:r w:rsidR="00D52B74" w:rsidRPr="00C17BFF">
        <w:rPr>
          <w:rFonts w:ascii="仿宋_GB2312" w:eastAsia="仿宋_GB2312" w:hint="eastAsia"/>
          <w:sz w:val="32"/>
          <w:szCs w:val="32"/>
        </w:rPr>
        <w:t>市</w:t>
      </w:r>
      <w:r w:rsidR="00D52B74" w:rsidRPr="00C17BFF">
        <w:rPr>
          <w:rFonts w:ascii="仿宋_GB2312" w:eastAsia="仿宋_GB2312" w:hAnsi="仿宋_GB2312" w:cs="仿宋_GB2312" w:hint="eastAsia"/>
          <w:sz w:val="32"/>
          <w:szCs w:val="32"/>
        </w:rPr>
        <w:t>野生动物保护主管部门应当加强与毗邻</w:t>
      </w:r>
      <w:r w:rsidRPr="00C17BFF">
        <w:rPr>
          <w:rFonts w:ascii="仿宋_GB2312" w:eastAsia="仿宋_GB2312" w:hAnsi="仿宋_GB2312" w:cs="仿宋_GB2312" w:hint="eastAsia"/>
          <w:sz w:val="32"/>
          <w:szCs w:val="32"/>
        </w:rPr>
        <w:t>省</w:t>
      </w:r>
      <w:r w:rsidR="00D52B74" w:rsidRPr="00C17BFF">
        <w:rPr>
          <w:rFonts w:ascii="仿宋_GB2312" w:eastAsia="仿宋_GB2312" w:hAnsi="仿宋_GB2312" w:cs="仿宋_GB2312" w:hint="eastAsia"/>
          <w:sz w:val="32"/>
          <w:szCs w:val="32"/>
        </w:rPr>
        <w:t>市</w:t>
      </w:r>
      <w:r w:rsidRPr="00C17BFF">
        <w:rPr>
          <w:rFonts w:ascii="仿宋_GB2312" w:eastAsia="仿宋_GB2312" w:hAnsi="仿宋_GB2312" w:cs="仿宋_GB2312" w:hint="eastAsia"/>
          <w:sz w:val="32"/>
          <w:szCs w:val="32"/>
        </w:rPr>
        <w:t>的协作</w:t>
      </w:r>
      <w:r w:rsidR="00814810" w:rsidRPr="00C17BFF">
        <w:rPr>
          <w:rFonts w:ascii="仿宋_GB2312" w:eastAsia="仿宋_GB2312" w:hAnsi="仿宋_GB2312" w:cs="仿宋_GB2312" w:hint="eastAsia"/>
          <w:sz w:val="32"/>
          <w:szCs w:val="32"/>
        </w:rPr>
        <w:t>，</w:t>
      </w:r>
      <w:r w:rsidRPr="00C17BFF">
        <w:rPr>
          <w:rFonts w:ascii="仿宋_GB2312" w:eastAsia="仿宋_GB2312" w:hAnsi="仿宋_GB2312" w:cs="仿宋_GB2312" w:hint="eastAsia"/>
          <w:sz w:val="32"/>
          <w:szCs w:val="32"/>
        </w:rPr>
        <w:t>可以联合开展野生动物科学研究、资源调查、数据共享、名录制定、栖息地保护、收容救护、疫源疫病监测、应急管理、联合执法等野生动物保护活动。</w:t>
      </w:r>
    </w:p>
    <w:p w:rsidR="006019D2" w:rsidRPr="00C17BFF" w:rsidRDefault="006019D2">
      <w:pPr>
        <w:adjustRightInd w:val="0"/>
        <w:snapToGrid w:val="0"/>
        <w:spacing w:line="560" w:lineRule="exact"/>
        <w:jc w:val="center"/>
        <w:rPr>
          <w:rFonts w:ascii="仿宋" w:eastAsia="仿宋" w:hAnsi="仿宋"/>
          <w:b/>
          <w:sz w:val="36"/>
          <w:szCs w:val="36"/>
        </w:rPr>
      </w:pPr>
    </w:p>
    <w:p w:rsidR="006019D2" w:rsidRPr="00C17BFF" w:rsidRDefault="007E163E">
      <w:pPr>
        <w:adjustRightInd w:val="0"/>
        <w:snapToGrid w:val="0"/>
        <w:spacing w:line="560" w:lineRule="exact"/>
        <w:jc w:val="center"/>
        <w:rPr>
          <w:rFonts w:ascii="黑体" w:eastAsia="黑体" w:hAnsi="黑体"/>
          <w:b/>
          <w:sz w:val="36"/>
          <w:szCs w:val="36"/>
        </w:rPr>
      </w:pPr>
      <w:r w:rsidRPr="00C17BFF">
        <w:rPr>
          <w:rFonts w:ascii="黑体" w:eastAsia="黑体" w:hAnsi="黑体" w:hint="eastAsia"/>
          <w:b/>
          <w:sz w:val="36"/>
          <w:szCs w:val="36"/>
        </w:rPr>
        <w:t>第二章  野生动物及其栖息地保护</w:t>
      </w:r>
    </w:p>
    <w:p w:rsidR="006019D2" w:rsidRPr="00C17BFF" w:rsidRDefault="006019D2">
      <w:pPr>
        <w:adjustRightInd w:val="0"/>
        <w:snapToGrid w:val="0"/>
        <w:spacing w:line="560" w:lineRule="exact"/>
        <w:jc w:val="center"/>
        <w:rPr>
          <w:rFonts w:ascii="仿宋" w:eastAsia="仿宋" w:hAnsi="仿宋"/>
          <w:b/>
          <w:sz w:val="36"/>
          <w:szCs w:val="36"/>
        </w:rPr>
      </w:pPr>
    </w:p>
    <w:p w:rsidR="006019D2" w:rsidRPr="00C17BFF" w:rsidRDefault="007E163E" w:rsidP="00BA70D0">
      <w:pPr>
        <w:widowControl/>
        <w:shd w:val="clear" w:color="auto" w:fill="FFFFFF"/>
        <w:spacing w:line="360" w:lineRule="atLeast"/>
        <w:ind w:firstLineChars="200" w:firstLine="640"/>
        <w:jc w:val="left"/>
        <w:rPr>
          <w:rFonts w:ascii="仿宋_GB2312" w:eastAsia="仿宋_GB2312" w:hAnsi="仿宋_GB2312" w:cs="仿宋_GB2312"/>
          <w:sz w:val="32"/>
          <w:szCs w:val="32"/>
        </w:rPr>
      </w:pPr>
      <w:r w:rsidRPr="00C17BFF">
        <w:rPr>
          <w:rFonts w:ascii="黑体" w:eastAsia="黑体" w:hAnsi="黑体" w:cs="黑体" w:hint="eastAsia"/>
          <w:bCs/>
          <w:sz w:val="32"/>
          <w:szCs w:val="32"/>
        </w:rPr>
        <w:t>第十条【野生动物资源调查】</w:t>
      </w:r>
      <w:r w:rsidR="00BA70D0" w:rsidRPr="00C17BFF">
        <w:rPr>
          <w:rFonts w:ascii="仿宋_GB2312" w:eastAsia="仿宋_GB2312" w:hAnsi="仿宋_GB2312" w:cs="仿宋_GB2312" w:hint="eastAsia"/>
          <w:sz w:val="32"/>
          <w:szCs w:val="32"/>
        </w:rPr>
        <w:t>野生动物保护主管部门应当定期组织或者委托有关科学研究机构对野生动物及其栖息地状况进行调查、监测和评估，</w:t>
      </w:r>
      <w:r w:rsidR="00BA5BE1" w:rsidRPr="00C17BFF">
        <w:rPr>
          <w:rFonts w:ascii="仿宋_GB2312" w:eastAsia="仿宋_GB2312" w:hAnsi="仿宋_GB2312" w:cs="仿宋_GB2312"/>
          <w:sz w:val="32"/>
          <w:szCs w:val="32"/>
        </w:rPr>
        <w:t>建立、健全野生动物资源与栖息地</w:t>
      </w:r>
      <w:r w:rsidR="00BA5BE1" w:rsidRPr="00C17BFF">
        <w:rPr>
          <w:rFonts w:ascii="仿宋_GB2312" w:eastAsia="仿宋_GB2312" w:hAnsi="仿宋_GB2312" w:cs="仿宋_GB2312" w:hint="eastAsia"/>
          <w:sz w:val="32"/>
          <w:szCs w:val="32"/>
        </w:rPr>
        <w:t>信息数据库</w:t>
      </w:r>
      <w:r w:rsidR="00BA5BE1" w:rsidRPr="00C17BFF">
        <w:rPr>
          <w:rFonts w:ascii="仿宋_GB2312" w:eastAsia="仿宋_GB2312" w:hAnsi="仿宋_GB2312" w:cs="仿宋_GB2312"/>
          <w:sz w:val="32"/>
          <w:szCs w:val="32"/>
        </w:rPr>
        <w:t>和</w:t>
      </w:r>
      <w:r w:rsidR="00BA5BE1" w:rsidRPr="00C17BFF">
        <w:rPr>
          <w:rFonts w:ascii="仿宋_GB2312" w:eastAsia="仿宋_GB2312" w:hAnsi="仿宋_GB2312" w:cs="仿宋_GB2312" w:hint="eastAsia"/>
          <w:sz w:val="32"/>
          <w:szCs w:val="32"/>
        </w:rPr>
        <w:t>动态</w:t>
      </w:r>
      <w:r w:rsidR="00BA5BE1" w:rsidRPr="00C17BFF">
        <w:rPr>
          <w:rFonts w:ascii="仿宋_GB2312" w:eastAsia="仿宋_GB2312" w:hAnsi="仿宋_GB2312" w:cs="仿宋_GB2312"/>
          <w:sz w:val="32"/>
          <w:szCs w:val="32"/>
        </w:rPr>
        <w:t xml:space="preserve">监测机制。 </w:t>
      </w:r>
    </w:p>
    <w:p w:rsidR="004F41B8" w:rsidRPr="00C17BFF" w:rsidRDefault="007E163E" w:rsidP="00F14A82">
      <w:pPr>
        <w:ind w:firstLineChars="200" w:firstLine="640"/>
        <w:rPr>
          <w:rFonts w:ascii="黑体" w:eastAsia="黑体" w:hAnsi="黑体" w:cs="黑体"/>
          <w:bCs/>
          <w:sz w:val="32"/>
          <w:szCs w:val="32"/>
        </w:rPr>
      </w:pPr>
      <w:r w:rsidRPr="00C17BFF">
        <w:rPr>
          <w:rFonts w:ascii="黑体" w:eastAsia="黑体" w:hAnsi="黑体" w:cs="黑体"/>
          <w:bCs/>
          <w:sz w:val="32"/>
          <w:szCs w:val="32"/>
        </w:rPr>
        <w:t>第十</w:t>
      </w:r>
      <w:r w:rsidRPr="00C17BFF">
        <w:rPr>
          <w:rFonts w:ascii="黑体" w:eastAsia="黑体" w:hAnsi="黑体" w:cs="黑体" w:hint="eastAsia"/>
          <w:bCs/>
          <w:sz w:val="32"/>
          <w:szCs w:val="32"/>
        </w:rPr>
        <w:t>一</w:t>
      </w:r>
      <w:r w:rsidRPr="00C17BFF">
        <w:rPr>
          <w:rFonts w:ascii="黑体" w:eastAsia="黑体" w:hAnsi="黑体" w:cs="黑体"/>
          <w:bCs/>
          <w:sz w:val="32"/>
          <w:szCs w:val="32"/>
        </w:rPr>
        <w:t>条</w:t>
      </w:r>
      <w:r w:rsidRPr="00C17BFF">
        <w:rPr>
          <w:rFonts w:ascii="黑体" w:eastAsia="黑体" w:hAnsi="黑体" w:cs="黑体" w:hint="eastAsia"/>
          <w:bCs/>
          <w:sz w:val="32"/>
          <w:szCs w:val="32"/>
        </w:rPr>
        <w:t>【名录管理】</w:t>
      </w:r>
      <w:r w:rsidR="004F41B8" w:rsidRPr="00C17BFF">
        <w:rPr>
          <w:rFonts w:ascii="仿宋_GB2312" w:eastAsia="仿宋_GB2312" w:hAnsi="仿宋_GB2312" w:cs="仿宋_GB2312"/>
          <w:sz w:val="32"/>
          <w:szCs w:val="32"/>
        </w:rPr>
        <w:t>对</w:t>
      </w:r>
      <w:r w:rsidR="004F41B8" w:rsidRPr="00C17BFF">
        <w:rPr>
          <w:rFonts w:ascii="仿宋_GB2312" w:eastAsia="仿宋_GB2312" w:hAnsi="仿宋_GB2312" w:cs="仿宋_GB2312" w:hint="eastAsia"/>
          <w:sz w:val="32"/>
          <w:szCs w:val="32"/>
        </w:rPr>
        <w:t>本市</w:t>
      </w:r>
      <w:r w:rsidR="004F41B8" w:rsidRPr="00C17BFF">
        <w:rPr>
          <w:rFonts w:ascii="仿宋_GB2312" w:eastAsia="仿宋_GB2312" w:hAnsi="仿宋_GB2312" w:cs="仿宋_GB2312"/>
          <w:sz w:val="32"/>
          <w:szCs w:val="32"/>
        </w:rPr>
        <w:t>种群数量少、面临威胁严重等急需采取有效措施加以保护的</w:t>
      </w:r>
      <w:r w:rsidR="004F41B8" w:rsidRPr="00C17BFF">
        <w:rPr>
          <w:rFonts w:ascii="仿宋_GB2312" w:eastAsia="仿宋_GB2312" w:hAnsi="仿宋_GB2312" w:cs="仿宋_GB2312" w:hint="eastAsia"/>
          <w:sz w:val="32"/>
          <w:szCs w:val="32"/>
        </w:rPr>
        <w:t>非国家重点保护野生动物</w:t>
      </w:r>
      <w:r w:rsidR="004F41B8" w:rsidRPr="00C17BFF">
        <w:rPr>
          <w:rFonts w:ascii="仿宋_GB2312" w:eastAsia="仿宋_GB2312" w:hAnsi="仿宋_GB2312" w:cs="仿宋_GB2312"/>
          <w:sz w:val="32"/>
          <w:szCs w:val="32"/>
        </w:rPr>
        <w:t>，应当纳入</w:t>
      </w:r>
      <w:r w:rsidR="004F41B8" w:rsidRPr="00C17BFF">
        <w:rPr>
          <w:rFonts w:ascii="仿宋_GB2312" w:eastAsia="仿宋_GB2312" w:hAnsi="仿宋_GB2312" w:cs="仿宋_GB2312" w:hint="eastAsia"/>
          <w:sz w:val="32"/>
          <w:szCs w:val="32"/>
        </w:rPr>
        <w:t>市</w:t>
      </w:r>
      <w:r w:rsidR="004F41B8" w:rsidRPr="00C17BFF">
        <w:rPr>
          <w:rFonts w:ascii="仿宋_GB2312" w:eastAsia="仿宋_GB2312" w:hAnsi="仿宋_GB2312" w:cs="仿宋_GB2312"/>
          <w:sz w:val="32"/>
          <w:szCs w:val="32"/>
        </w:rPr>
        <w:t>重点保护野生动物名录，并根据种群数量实际变化等情况及时对名录</w:t>
      </w:r>
      <w:proofErr w:type="gramStart"/>
      <w:r w:rsidR="004F41B8" w:rsidRPr="00C17BFF">
        <w:rPr>
          <w:rFonts w:ascii="仿宋_GB2312" w:eastAsia="仿宋_GB2312" w:hAnsi="仿宋_GB2312" w:cs="仿宋_GB2312"/>
          <w:sz w:val="32"/>
          <w:szCs w:val="32"/>
        </w:rPr>
        <w:t>作出</w:t>
      </w:r>
      <w:proofErr w:type="gramEnd"/>
      <w:r w:rsidR="004F41B8" w:rsidRPr="00C17BFF">
        <w:rPr>
          <w:rFonts w:ascii="仿宋_GB2312" w:eastAsia="仿宋_GB2312" w:hAnsi="仿宋_GB2312" w:cs="仿宋_GB2312"/>
          <w:sz w:val="32"/>
          <w:szCs w:val="32"/>
        </w:rPr>
        <w:t>调整。</w:t>
      </w:r>
    </w:p>
    <w:p w:rsidR="006019D2" w:rsidRPr="00C17BFF" w:rsidRDefault="004F41B8" w:rsidP="004F41B8">
      <w:pPr>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市</w:t>
      </w:r>
      <w:r w:rsidRPr="00C17BFF">
        <w:rPr>
          <w:rFonts w:ascii="仿宋_GB2312" w:eastAsia="仿宋_GB2312" w:hAnsi="仿宋_GB2312" w:cs="仿宋_GB2312"/>
          <w:sz w:val="32"/>
          <w:szCs w:val="32"/>
        </w:rPr>
        <w:t>重点保护野生动物名录及其调整，由</w:t>
      </w:r>
      <w:r w:rsidRPr="00C17BFF">
        <w:rPr>
          <w:rFonts w:ascii="仿宋_GB2312" w:eastAsia="仿宋_GB2312" w:hAnsi="仿宋_GB2312" w:cs="仿宋_GB2312" w:hint="eastAsia"/>
          <w:sz w:val="32"/>
          <w:szCs w:val="32"/>
        </w:rPr>
        <w:t>市</w:t>
      </w:r>
      <w:r w:rsidRPr="00C17BFF">
        <w:rPr>
          <w:rFonts w:ascii="仿宋_GB2312" w:eastAsia="仿宋_GB2312" w:hAnsi="仿宋_GB2312" w:cs="仿宋_GB2312"/>
          <w:sz w:val="32"/>
          <w:szCs w:val="32"/>
        </w:rPr>
        <w:t>野生动物保护主管部门提出，经</w:t>
      </w:r>
      <w:r w:rsidRPr="00C17BFF">
        <w:rPr>
          <w:rFonts w:ascii="仿宋_GB2312" w:eastAsia="仿宋_GB2312" w:hAnsi="仿宋_GB2312" w:cs="仿宋_GB2312" w:hint="eastAsia"/>
          <w:sz w:val="32"/>
          <w:szCs w:val="32"/>
        </w:rPr>
        <w:t>市</w:t>
      </w:r>
      <w:r w:rsidRPr="00C17BFF">
        <w:rPr>
          <w:rFonts w:ascii="仿宋_GB2312" w:eastAsia="仿宋_GB2312" w:hAnsi="仿宋_GB2312" w:cs="仿宋_GB2312"/>
          <w:sz w:val="32"/>
          <w:szCs w:val="32"/>
        </w:rPr>
        <w:t>人民政府批准公布</w:t>
      </w:r>
      <w:r w:rsidRPr="00C17BFF">
        <w:rPr>
          <w:rFonts w:ascii="仿宋_GB2312" w:eastAsia="仿宋_GB2312" w:hAnsi="仿宋_GB2312" w:cs="仿宋_GB2312" w:hint="eastAsia"/>
          <w:sz w:val="32"/>
          <w:szCs w:val="32"/>
        </w:rPr>
        <w:t>。</w:t>
      </w:r>
    </w:p>
    <w:p w:rsidR="00D51B41" w:rsidRPr="00C17BFF" w:rsidRDefault="007E163E" w:rsidP="00F5504B">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黑体" w:eastAsia="黑体" w:hAnsi="黑体" w:cs="黑体" w:hint="eastAsia"/>
          <w:bCs/>
          <w:sz w:val="32"/>
          <w:szCs w:val="32"/>
        </w:rPr>
        <w:t>第十</w:t>
      </w:r>
      <w:r w:rsidR="00F14A82" w:rsidRPr="00C17BFF">
        <w:rPr>
          <w:rFonts w:ascii="黑体" w:eastAsia="黑体" w:hAnsi="黑体" w:cs="黑体" w:hint="eastAsia"/>
          <w:bCs/>
          <w:sz w:val="32"/>
          <w:szCs w:val="32"/>
        </w:rPr>
        <w:t>二</w:t>
      </w:r>
      <w:r w:rsidRPr="00C17BFF">
        <w:rPr>
          <w:rFonts w:ascii="黑体" w:eastAsia="黑体" w:hAnsi="黑体" w:cs="黑体" w:hint="eastAsia"/>
          <w:bCs/>
          <w:sz w:val="32"/>
          <w:szCs w:val="32"/>
        </w:rPr>
        <w:t>条</w:t>
      </w:r>
      <w:r w:rsidRPr="00C17BFF">
        <w:rPr>
          <w:rFonts w:ascii="黑体" w:eastAsia="黑体" w:hAnsi="黑体" w:cs="黑体" w:hint="eastAsia"/>
          <w:bCs/>
          <w:kern w:val="0"/>
          <w:sz w:val="32"/>
          <w:szCs w:val="32"/>
        </w:rPr>
        <w:t>【规划管理】</w:t>
      </w:r>
      <w:r w:rsidRPr="00C17BFF">
        <w:rPr>
          <w:rFonts w:ascii="仿宋_GB2312" w:eastAsia="仿宋_GB2312" w:hAnsi="仿宋_GB2312" w:cs="仿宋_GB2312" w:hint="eastAsia"/>
          <w:sz w:val="32"/>
          <w:szCs w:val="32"/>
        </w:rPr>
        <w:t>市野生动物保护主管部门应当编制</w:t>
      </w:r>
      <w:r w:rsidRPr="00C17BFF">
        <w:rPr>
          <w:rFonts w:ascii="仿宋_GB2312" w:eastAsia="仿宋_GB2312" w:hAnsi="仿宋_GB2312" w:cs="仿宋_GB2312"/>
          <w:sz w:val="32"/>
          <w:szCs w:val="32"/>
        </w:rPr>
        <w:t>野生动物及</w:t>
      </w:r>
      <w:r w:rsidRPr="00C17BFF">
        <w:rPr>
          <w:rFonts w:ascii="仿宋_GB2312" w:eastAsia="仿宋_GB2312" w:hAnsi="仿宋_GB2312" w:cs="仿宋_GB2312" w:hint="eastAsia"/>
          <w:sz w:val="32"/>
          <w:szCs w:val="32"/>
        </w:rPr>
        <w:t>其</w:t>
      </w:r>
      <w:r w:rsidRPr="00C17BFF">
        <w:rPr>
          <w:rFonts w:ascii="仿宋_GB2312" w:eastAsia="仿宋_GB2312" w:hAnsi="仿宋_GB2312" w:cs="仿宋_GB2312"/>
          <w:sz w:val="32"/>
          <w:szCs w:val="32"/>
        </w:rPr>
        <w:t>栖息地保护规划，</w:t>
      </w:r>
      <w:r w:rsidRPr="00C17BFF">
        <w:rPr>
          <w:rFonts w:ascii="仿宋_GB2312" w:eastAsia="仿宋_GB2312" w:hAnsi="仿宋_GB2312" w:cs="仿宋_GB2312" w:hint="eastAsia"/>
          <w:sz w:val="32"/>
          <w:szCs w:val="32"/>
        </w:rPr>
        <w:t>报</w:t>
      </w:r>
      <w:r w:rsidR="00D51B41" w:rsidRPr="00C17BFF">
        <w:rPr>
          <w:rFonts w:ascii="仿宋_GB2312" w:eastAsia="仿宋_GB2312" w:hAnsi="仿宋_GB2312" w:cs="仿宋_GB2312" w:hint="eastAsia"/>
          <w:sz w:val="32"/>
          <w:szCs w:val="32"/>
        </w:rPr>
        <w:t>市</w:t>
      </w:r>
      <w:r w:rsidR="00F5504B" w:rsidRPr="00C17BFF">
        <w:rPr>
          <w:rFonts w:ascii="仿宋_GB2312" w:eastAsia="仿宋_GB2312" w:hAnsi="仿宋_GB2312" w:cs="仿宋_GB2312" w:hint="eastAsia"/>
          <w:sz w:val="32"/>
          <w:szCs w:val="32"/>
        </w:rPr>
        <w:t>人民政府批准后公布实施；</w:t>
      </w:r>
      <w:r w:rsidRPr="00C17BFF">
        <w:rPr>
          <w:rFonts w:ascii="仿宋_GB2312" w:eastAsia="仿宋_GB2312" w:hAnsi="仿宋_GB2312" w:cs="仿宋_GB2312" w:hint="eastAsia"/>
          <w:sz w:val="32"/>
          <w:szCs w:val="32"/>
        </w:rPr>
        <w:t>区</w:t>
      </w:r>
      <w:r w:rsidR="00D51B41" w:rsidRPr="00C17BFF">
        <w:rPr>
          <w:rFonts w:ascii="仿宋_GB2312" w:eastAsia="仿宋_GB2312" w:hAnsi="仿宋_GB2312" w:cs="仿宋_GB2312" w:hint="eastAsia"/>
          <w:sz w:val="32"/>
          <w:szCs w:val="32"/>
        </w:rPr>
        <w:t>野生动物保护主管部门可以结合本区</w:t>
      </w:r>
      <w:r w:rsidRPr="00C17BFF">
        <w:rPr>
          <w:rFonts w:ascii="仿宋_GB2312" w:eastAsia="仿宋_GB2312" w:hAnsi="仿宋_GB2312" w:cs="仿宋_GB2312" w:hint="eastAsia"/>
          <w:sz w:val="32"/>
          <w:szCs w:val="32"/>
        </w:rPr>
        <w:t>实际情况编制本区</w:t>
      </w:r>
      <w:r w:rsidR="00D51B41" w:rsidRPr="00C17BFF">
        <w:rPr>
          <w:rFonts w:ascii="仿宋_GB2312" w:eastAsia="仿宋_GB2312" w:hAnsi="仿宋_GB2312" w:cs="仿宋_GB2312"/>
          <w:sz w:val="32"/>
          <w:szCs w:val="32"/>
        </w:rPr>
        <w:t>野生动物及</w:t>
      </w:r>
      <w:r w:rsidR="00D51B41" w:rsidRPr="00C17BFF">
        <w:rPr>
          <w:rFonts w:ascii="仿宋_GB2312" w:eastAsia="仿宋_GB2312" w:hAnsi="仿宋_GB2312" w:cs="仿宋_GB2312" w:hint="eastAsia"/>
          <w:sz w:val="32"/>
          <w:szCs w:val="32"/>
        </w:rPr>
        <w:t>其</w:t>
      </w:r>
      <w:r w:rsidR="00D51B41" w:rsidRPr="00C17BFF">
        <w:rPr>
          <w:rFonts w:ascii="仿宋_GB2312" w:eastAsia="仿宋_GB2312" w:hAnsi="仿宋_GB2312" w:cs="仿宋_GB2312"/>
          <w:sz w:val="32"/>
          <w:szCs w:val="32"/>
        </w:rPr>
        <w:t>栖息地保护规划</w:t>
      </w:r>
      <w:r w:rsidR="00D51B41" w:rsidRPr="00C17BFF">
        <w:rPr>
          <w:rFonts w:ascii="仿宋_GB2312" w:eastAsia="仿宋_GB2312" w:hAnsi="仿宋_GB2312" w:cs="仿宋_GB2312" w:hint="eastAsia"/>
          <w:sz w:val="32"/>
          <w:szCs w:val="32"/>
        </w:rPr>
        <w:t>和措施，报区人民政府批准后公布实施。</w:t>
      </w:r>
    </w:p>
    <w:p w:rsidR="00A61631" w:rsidRPr="00C17BFF" w:rsidRDefault="00A61631" w:rsidP="00A61631">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编制</w:t>
      </w:r>
      <w:r w:rsidRPr="00C17BFF">
        <w:rPr>
          <w:rFonts w:ascii="仿宋_GB2312" w:eastAsia="仿宋_GB2312" w:hAnsi="仿宋_GB2312" w:cs="仿宋_GB2312"/>
          <w:sz w:val="32"/>
          <w:szCs w:val="32"/>
        </w:rPr>
        <w:t>野生动物及</w:t>
      </w:r>
      <w:r w:rsidRPr="00C17BFF">
        <w:rPr>
          <w:rFonts w:ascii="仿宋_GB2312" w:eastAsia="仿宋_GB2312" w:hAnsi="仿宋_GB2312" w:cs="仿宋_GB2312" w:hint="eastAsia"/>
          <w:sz w:val="32"/>
          <w:szCs w:val="32"/>
        </w:rPr>
        <w:t>其</w:t>
      </w:r>
      <w:r w:rsidRPr="00C17BFF">
        <w:rPr>
          <w:rFonts w:ascii="仿宋_GB2312" w:eastAsia="仿宋_GB2312" w:hAnsi="仿宋_GB2312" w:cs="仿宋_GB2312"/>
          <w:sz w:val="32"/>
          <w:szCs w:val="32"/>
        </w:rPr>
        <w:t>栖息地保护规划</w:t>
      </w:r>
      <w:r w:rsidRPr="00C17BFF">
        <w:rPr>
          <w:rFonts w:ascii="仿宋_GB2312" w:eastAsia="仿宋_GB2312" w:hAnsi="仿宋_GB2312" w:cs="仿宋_GB2312" w:hint="eastAsia"/>
          <w:sz w:val="32"/>
          <w:szCs w:val="32"/>
        </w:rPr>
        <w:t>应当采取座谈会、论证会、听证会等多种形式，公开广泛听取专家和公众意见。</w:t>
      </w:r>
    </w:p>
    <w:p w:rsidR="006019D2" w:rsidRPr="00C17BFF" w:rsidRDefault="00F5504B">
      <w:pPr>
        <w:adjustRightInd w:val="0"/>
        <w:snapToGrid w:val="0"/>
        <w:spacing w:line="560" w:lineRule="exact"/>
        <w:ind w:firstLineChars="200" w:firstLine="640"/>
        <w:rPr>
          <w:rFonts w:ascii="仿宋" w:eastAsia="仿宋" w:hAnsi="仿宋"/>
          <w:sz w:val="32"/>
          <w:szCs w:val="32"/>
        </w:rPr>
      </w:pPr>
      <w:r w:rsidRPr="00C17BFF">
        <w:rPr>
          <w:rFonts w:ascii="黑体" w:eastAsia="黑体" w:hAnsi="黑体" w:cs="黑体" w:hint="eastAsia"/>
          <w:bCs/>
          <w:sz w:val="32"/>
          <w:szCs w:val="32"/>
        </w:rPr>
        <w:t>第十三条</w:t>
      </w:r>
      <w:r w:rsidRPr="00C17BFF">
        <w:rPr>
          <w:rFonts w:ascii="黑体" w:eastAsia="黑体" w:hAnsi="黑体" w:cs="黑体" w:hint="eastAsia"/>
          <w:bCs/>
          <w:kern w:val="0"/>
          <w:sz w:val="32"/>
          <w:szCs w:val="32"/>
        </w:rPr>
        <w:t>【规划内容】</w:t>
      </w:r>
      <w:r w:rsidR="007E163E" w:rsidRPr="00C17BFF">
        <w:rPr>
          <w:rFonts w:ascii="仿宋_GB2312" w:eastAsia="仿宋_GB2312" w:hAnsi="仿宋_GB2312" w:cs="仿宋_GB2312" w:hint="eastAsia"/>
          <w:sz w:val="32"/>
          <w:szCs w:val="32"/>
        </w:rPr>
        <w:t>野生动物及其栖息地保护规划应当</w:t>
      </w:r>
      <w:r w:rsidRPr="00C17BFF">
        <w:rPr>
          <w:rFonts w:ascii="仿宋_GB2312" w:eastAsia="仿宋_GB2312" w:hAnsi="仿宋_GB2312" w:cs="仿宋_GB2312" w:hint="eastAsia"/>
          <w:sz w:val="32"/>
          <w:szCs w:val="32"/>
        </w:rPr>
        <w:t>包括保护对象、栖息地保护恢复、种群恢复、迁徙洄游通道及生态廊道建设等主要内容，符合</w:t>
      </w:r>
      <w:r w:rsidR="007E163E" w:rsidRPr="00C17BFF">
        <w:rPr>
          <w:rFonts w:ascii="仿宋_GB2312" w:eastAsia="仿宋_GB2312" w:hAnsi="仿宋_GB2312" w:cs="仿宋_GB2312" w:hint="eastAsia"/>
          <w:sz w:val="32"/>
          <w:szCs w:val="32"/>
        </w:rPr>
        <w:t>本市国民经济和社会发</w:t>
      </w:r>
      <w:r w:rsidR="007E163E" w:rsidRPr="00C17BFF">
        <w:rPr>
          <w:rFonts w:ascii="仿宋_GB2312" w:eastAsia="仿宋_GB2312" w:hAnsi="仿宋_GB2312" w:cs="仿宋_GB2312" w:hint="eastAsia"/>
          <w:sz w:val="32"/>
          <w:szCs w:val="32"/>
        </w:rPr>
        <w:lastRenderedPageBreak/>
        <w:t>展规划</w:t>
      </w:r>
      <w:r w:rsidRPr="00C17BFF">
        <w:rPr>
          <w:rFonts w:ascii="仿宋_GB2312" w:eastAsia="仿宋_GB2312" w:hAnsi="仿宋_GB2312" w:cs="仿宋_GB2312" w:hint="eastAsia"/>
          <w:sz w:val="32"/>
          <w:szCs w:val="32"/>
        </w:rPr>
        <w:t>和</w:t>
      </w:r>
      <w:r w:rsidR="00E96F21" w:rsidRPr="00C17BFF">
        <w:rPr>
          <w:rFonts w:ascii="仿宋_GB2312" w:eastAsia="仿宋_GB2312" w:hAnsi="仿宋_GB2312" w:cs="仿宋_GB2312" w:hint="eastAsia"/>
          <w:sz w:val="32"/>
          <w:szCs w:val="32"/>
        </w:rPr>
        <w:t>北京城市总体规划</w:t>
      </w:r>
      <w:r w:rsidRPr="00C17BFF">
        <w:rPr>
          <w:rFonts w:ascii="仿宋_GB2312" w:eastAsia="仿宋_GB2312" w:hAnsi="仿宋_GB2312" w:cs="仿宋_GB2312" w:hint="eastAsia"/>
          <w:sz w:val="32"/>
          <w:szCs w:val="32"/>
        </w:rPr>
        <w:t>，并与</w:t>
      </w:r>
      <w:r w:rsidR="007E163E" w:rsidRPr="00C17BFF">
        <w:rPr>
          <w:rFonts w:ascii="仿宋_GB2312" w:eastAsia="仿宋_GB2312" w:hAnsi="仿宋_GB2312" w:cs="仿宋_GB2312" w:hint="eastAsia"/>
          <w:sz w:val="32"/>
          <w:szCs w:val="32"/>
        </w:rPr>
        <w:t>环境保护、园林绿化等</w:t>
      </w:r>
      <w:r w:rsidR="00E96F21" w:rsidRPr="00C17BFF">
        <w:rPr>
          <w:rFonts w:ascii="仿宋_GB2312" w:eastAsia="仿宋_GB2312" w:hAnsi="仿宋_GB2312" w:cs="仿宋_GB2312" w:hint="eastAsia"/>
          <w:sz w:val="32"/>
          <w:szCs w:val="32"/>
        </w:rPr>
        <w:t>相关</w:t>
      </w:r>
      <w:r w:rsidR="007E163E" w:rsidRPr="00C17BFF">
        <w:rPr>
          <w:rFonts w:ascii="仿宋_GB2312" w:eastAsia="仿宋_GB2312" w:hAnsi="仿宋_GB2312" w:cs="仿宋_GB2312" w:hint="eastAsia"/>
          <w:sz w:val="32"/>
          <w:szCs w:val="32"/>
        </w:rPr>
        <w:t>规划相互协调。</w:t>
      </w:r>
    </w:p>
    <w:p w:rsidR="006019D2" w:rsidRPr="00C17BFF" w:rsidRDefault="008E3C70" w:rsidP="008E3C70">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黑体" w:eastAsia="黑体" w:hAnsi="黑体" w:cs="黑体" w:hint="eastAsia"/>
          <w:bCs/>
          <w:sz w:val="32"/>
          <w:szCs w:val="32"/>
        </w:rPr>
        <w:t>第十四</w:t>
      </w:r>
      <w:r w:rsidR="007E163E" w:rsidRPr="00C17BFF">
        <w:rPr>
          <w:rFonts w:ascii="黑体" w:eastAsia="黑体" w:hAnsi="黑体" w:cs="黑体" w:hint="eastAsia"/>
          <w:bCs/>
          <w:sz w:val="32"/>
          <w:szCs w:val="32"/>
        </w:rPr>
        <w:t>条【栖息地划定】</w:t>
      </w:r>
      <w:r w:rsidRPr="00C17BFF">
        <w:rPr>
          <w:rFonts w:ascii="仿宋_GB2312" w:eastAsia="仿宋_GB2312" w:hAnsi="仿宋_GB2312" w:cs="仿宋_GB2312" w:hint="eastAsia"/>
          <w:sz w:val="32"/>
          <w:szCs w:val="32"/>
        </w:rPr>
        <w:t>本市按照野生动物珍稀濒危程度和栖息地生态功能的重要性，对野生动物栖息地实行分类管理，包括国家划定的野生动物重要栖息地，本市划定的市重点保护野生动物栖息地和城市特定野生动物栖息地</w:t>
      </w:r>
      <w:r w:rsidR="007E163E" w:rsidRPr="00C17BFF">
        <w:rPr>
          <w:rFonts w:ascii="仿宋_GB2312" w:eastAsia="仿宋_GB2312" w:hAnsi="仿宋_GB2312" w:cs="仿宋_GB2312" w:hint="eastAsia"/>
          <w:sz w:val="32"/>
          <w:szCs w:val="32"/>
        </w:rPr>
        <w:t>。</w:t>
      </w:r>
    </w:p>
    <w:p w:rsidR="006019D2" w:rsidRPr="00C17BFF" w:rsidRDefault="007E163E">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市野生动物保护主管部门根据野生动物及其栖息地状况的调查、监测和评估结果，确定市重点保护</w:t>
      </w:r>
      <w:r w:rsidR="00910C77" w:rsidRPr="00C17BFF">
        <w:rPr>
          <w:rFonts w:ascii="仿宋_GB2312" w:eastAsia="仿宋_GB2312" w:hAnsi="仿宋_GB2312" w:cs="仿宋_GB2312" w:hint="eastAsia"/>
          <w:sz w:val="32"/>
          <w:szCs w:val="32"/>
        </w:rPr>
        <w:t>野生动物</w:t>
      </w:r>
      <w:r w:rsidRPr="00C17BFF">
        <w:rPr>
          <w:rFonts w:ascii="仿宋_GB2312" w:eastAsia="仿宋_GB2312" w:hAnsi="仿宋_GB2312" w:cs="仿宋_GB2312" w:hint="eastAsia"/>
          <w:sz w:val="32"/>
          <w:szCs w:val="32"/>
        </w:rPr>
        <w:t xml:space="preserve">栖息地名录，经市人民政府批准后公布。 </w:t>
      </w:r>
    </w:p>
    <w:p w:rsidR="006019D2" w:rsidRPr="00C17BFF" w:rsidRDefault="007E163E">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区野生动物保护主管部门应当根据分布野生动物种类、数量及生活习性，在公园、绿地（林地）、湿地等适宜野生动物生息繁衍的区域，划定城市特定</w:t>
      </w:r>
      <w:r w:rsidR="00910C77" w:rsidRPr="00C17BFF">
        <w:rPr>
          <w:rFonts w:ascii="仿宋_GB2312" w:eastAsia="仿宋_GB2312" w:hAnsi="仿宋_GB2312" w:cs="仿宋_GB2312" w:hint="eastAsia"/>
          <w:sz w:val="32"/>
          <w:szCs w:val="32"/>
        </w:rPr>
        <w:t>野生动物</w:t>
      </w:r>
      <w:r w:rsidRPr="00C17BFF">
        <w:rPr>
          <w:rFonts w:ascii="仿宋_GB2312" w:eastAsia="仿宋_GB2312" w:hAnsi="仿宋_GB2312" w:cs="仿宋_GB2312" w:hint="eastAsia"/>
          <w:sz w:val="32"/>
          <w:szCs w:val="32"/>
        </w:rPr>
        <w:t>栖息地并向社会公布。</w:t>
      </w:r>
    </w:p>
    <w:p w:rsidR="00910C77" w:rsidRPr="00C17BFF" w:rsidRDefault="007E163E" w:rsidP="00910C77">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黑体" w:eastAsia="黑体" w:hAnsi="黑体" w:cs="黑体" w:hint="eastAsia"/>
          <w:sz w:val="32"/>
          <w:szCs w:val="32"/>
        </w:rPr>
        <w:t>第十</w:t>
      </w:r>
      <w:r w:rsidR="00E20B9D" w:rsidRPr="00C17BFF">
        <w:rPr>
          <w:rFonts w:ascii="黑体" w:eastAsia="黑体" w:hAnsi="黑体" w:cs="黑体" w:hint="eastAsia"/>
          <w:sz w:val="32"/>
          <w:szCs w:val="32"/>
        </w:rPr>
        <w:t>五</w:t>
      </w:r>
      <w:r w:rsidRPr="00C17BFF">
        <w:rPr>
          <w:rFonts w:ascii="黑体" w:eastAsia="黑体" w:hAnsi="黑体" w:cs="黑体" w:hint="eastAsia"/>
          <w:sz w:val="32"/>
          <w:szCs w:val="32"/>
        </w:rPr>
        <w:t>条【栖息地</w:t>
      </w:r>
      <w:r w:rsidRPr="00C17BFF">
        <w:rPr>
          <w:rFonts w:ascii="黑体" w:eastAsia="黑体" w:hAnsi="黑体" w:cs="黑体" w:hint="eastAsia"/>
          <w:bCs/>
          <w:sz w:val="32"/>
          <w:szCs w:val="32"/>
        </w:rPr>
        <w:t>保护</w:t>
      </w:r>
      <w:r w:rsidRPr="00C17BFF">
        <w:rPr>
          <w:rFonts w:ascii="黑体" w:eastAsia="黑体" w:hAnsi="黑体" w:cs="黑体" w:hint="eastAsia"/>
          <w:sz w:val="32"/>
          <w:szCs w:val="32"/>
        </w:rPr>
        <w:t>】</w:t>
      </w:r>
      <w:r w:rsidR="00910C77" w:rsidRPr="00C17BFF">
        <w:rPr>
          <w:rFonts w:ascii="仿宋_GB2312" w:eastAsia="仿宋_GB2312" w:hAnsi="仿宋_GB2312" w:cs="仿宋_GB2312" w:hint="eastAsia"/>
          <w:sz w:val="32"/>
          <w:szCs w:val="32"/>
        </w:rPr>
        <w:t>野生动物保护主管部门应当</w:t>
      </w:r>
      <w:r w:rsidR="00E20B9D" w:rsidRPr="00C17BFF">
        <w:rPr>
          <w:rFonts w:ascii="仿宋_GB2312" w:eastAsia="仿宋_GB2312" w:hAnsi="仿宋_GB2312" w:cs="仿宋_GB2312" w:hint="eastAsia"/>
          <w:sz w:val="32"/>
          <w:szCs w:val="32"/>
        </w:rPr>
        <w:t>确定野生动物</w:t>
      </w:r>
      <w:r w:rsidR="00910C77" w:rsidRPr="00C17BFF">
        <w:rPr>
          <w:rFonts w:ascii="仿宋_GB2312" w:eastAsia="仿宋_GB2312" w:hAnsi="仿宋_GB2312" w:cs="仿宋_GB2312" w:hint="eastAsia"/>
          <w:sz w:val="32"/>
          <w:szCs w:val="32"/>
        </w:rPr>
        <w:t>栖息地的四至范围</w:t>
      </w:r>
      <w:r w:rsidR="00E20B9D" w:rsidRPr="00C17BFF">
        <w:rPr>
          <w:rFonts w:ascii="仿宋_GB2312" w:eastAsia="仿宋_GB2312" w:hAnsi="仿宋_GB2312" w:cs="仿宋_GB2312" w:hint="eastAsia"/>
          <w:sz w:val="32"/>
          <w:szCs w:val="32"/>
        </w:rPr>
        <w:t>，并</w:t>
      </w:r>
      <w:r w:rsidR="00910C77" w:rsidRPr="00C17BFF">
        <w:rPr>
          <w:rFonts w:ascii="仿宋_GB2312" w:eastAsia="仿宋_GB2312" w:hAnsi="仿宋_GB2312" w:cs="仿宋_GB2312" w:hint="eastAsia"/>
          <w:sz w:val="32"/>
          <w:szCs w:val="32"/>
        </w:rPr>
        <w:t>设置区域标志</w:t>
      </w:r>
      <w:r w:rsidR="00E20B9D" w:rsidRPr="00C17BFF">
        <w:rPr>
          <w:rFonts w:ascii="仿宋_GB2312" w:eastAsia="仿宋_GB2312" w:hAnsi="仿宋_GB2312" w:cs="仿宋_GB2312" w:hint="eastAsia"/>
          <w:sz w:val="32"/>
          <w:szCs w:val="32"/>
        </w:rPr>
        <w:t>、警示牌或宣传牌。</w:t>
      </w:r>
    </w:p>
    <w:p w:rsidR="006019D2" w:rsidRPr="00C17BFF" w:rsidRDefault="007E163E">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禁止在野生动物栖息地倾倒污染物、使用有毒有害药物、</w:t>
      </w:r>
      <w:r w:rsidRPr="00C17BFF">
        <w:rPr>
          <w:rFonts w:ascii="仿宋_GB2312" w:eastAsia="仿宋_GB2312" w:hAnsi="仿宋_GB2312" w:cs="仿宋_GB2312"/>
          <w:sz w:val="32"/>
          <w:szCs w:val="32"/>
        </w:rPr>
        <w:t>引入外来物种、营造单一纯林、</w:t>
      </w:r>
      <w:proofErr w:type="gramStart"/>
      <w:r w:rsidRPr="00C17BFF">
        <w:rPr>
          <w:rFonts w:ascii="仿宋_GB2312" w:eastAsia="仿宋_GB2312" w:hAnsi="仿宋_GB2312" w:cs="仿宋_GB2312"/>
          <w:sz w:val="32"/>
          <w:szCs w:val="32"/>
        </w:rPr>
        <w:t>过量施洒农药</w:t>
      </w:r>
      <w:proofErr w:type="gramEnd"/>
      <w:r w:rsidRPr="00C17BFF">
        <w:rPr>
          <w:rFonts w:ascii="仿宋_GB2312" w:eastAsia="仿宋_GB2312" w:hAnsi="仿宋_GB2312" w:cs="仿宋_GB2312" w:hint="eastAsia"/>
          <w:sz w:val="32"/>
          <w:szCs w:val="32"/>
        </w:rPr>
        <w:t xml:space="preserve">等威胁野生动物生息繁衍的行为。 </w:t>
      </w:r>
    </w:p>
    <w:p w:rsidR="006019D2" w:rsidRPr="00C17BFF" w:rsidRDefault="007E163E">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限制在野生动物栖息地制燃放烟花爆竹、制造高分贝噪声、闪烁射灯、随意投食</w:t>
      </w:r>
      <w:r w:rsidR="006D2D06" w:rsidRPr="00C17BFF">
        <w:rPr>
          <w:rFonts w:ascii="仿宋_GB2312" w:eastAsia="仿宋_GB2312" w:hAnsi="仿宋_GB2312" w:cs="仿宋_GB2312" w:hint="eastAsia"/>
          <w:sz w:val="32"/>
          <w:szCs w:val="32"/>
        </w:rPr>
        <w:t>、改变栖息条件</w:t>
      </w:r>
      <w:r w:rsidRPr="00C17BFF">
        <w:rPr>
          <w:rFonts w:ascii="仿宋_GB2312" w:eastAsia="仿宋_GB2312" w:hAnsi="仿宋_GB2312" w:cs="仿宋_GB2312" w:hint="eastAsia"/>
          <w:sz w:val="32"/>
          <w:szCs w:val="32"/>
        </w:rPr>
        <w:t>等人为干扰野生动物生息繁衍的行为。</w:t>
      </w:r>
    </w:p>
    <w:p w:rsidR="006019D2" w:rsidRPr="00C17BFF" w:rsidRDefault="006D2D06">
      <w:pPr>
        <w:spacing w:line="560" w:lineRule="exact"/>
        <w:ind w:firstLineChars="200" w:firstLine="640"/>
        <w:rPr>
          <w:rFonts w:ascii="仿宋_GB2312" w:eastAsia="仿宋_GB2312" w:hAnsi="仿宋_GB2312" w:cs="仿宋_GB2312"/>
          <w:sz w:val="32"/>
          <w:szCs w:val="32"/>
        </w:rPr>
      </w:pPr>
      <w:r w:rsidRPr="00C17BFF">
        <w:rPr>
          <w:rFonts w:ascii="黑体" w:eastAsia="黑体" w:hAnsi="黑体" w:cs="黑体" w:hint="eastAsia"/>
          <w:bCs/>
          <w:sz w:val="32"/>
          <w:szCs w:val="32"/>
        </w:rPr>
        <w:t>第十六</w:t>
      </w:r>
      <w:r w:rsidR="007E163E" w:rsidRPr="00C17BFF">
        <w:rPr>
          <w:rFonts w:ascii="黑体" w:eastAsia="黑体" w:hAnsi="黑体" w:cs="黑体" w:hint="eastAsia"/>
          <w:bCs/>
          <w:sz w:val="32"/>
          <w:szCs w:val="32"/>
        </w:rPr>
        <w:t>条【城市特定栖息地保护】</w:t>
      </w:r>
      <w:r w:rsidR="007E163E" w:rsidRPr="00C17BFF">
        <w:rPr>
          <w:rFonts w:ascii="仿宋_GB2312" w:eastAsia="仿宋_GB2312" w:hAnsi="仿宋_GB2312" w:cs="仿宋_GB2312"/>
          <w:sz w:val="32"/>
          <w:szCs w:val="32"/>
        </w:rPr>
        <w:t>公园、林场、风景游览区等</w:t>
      </w:r>
      <w:r w:rsidR="005B7543" w:rsidRPr="00C17BFF">
        <w:rPr>
          <w:rFonts w:ascii="仿宋_GB2312" w:eastAsia="仿宋_GB2312" w:hAnsi="仿宋_GB2312" w:cs="仿宋_GB2312" w:hint="eastAsia"/>
          <w:sz w:val="32"/>
          <w:szCs w:val="32"/>
        </w:rPr>
        <w:t>管理机构，可以在</w:t>
      </w:r>
      <w:r w:rsidR="007E163E" w:rsidRPr="00C17BFF">
        <w:rPr>
          <w:rFonts w:ascii="仿宋_GB2312" w:eastAsia="仿宋_GB2312" w:hAnsi="仿宋_GB2312" w:cs="仿宋_GB2312" w:hint="eastAsia"/>
          <w:sz w:val="32"/>
          <w:szCs w:val="32"/>
        </w:rPr>
        <w:t>野生动物</w:t>
      </w:r>
      <w:r w:rsidR="007E163E" w:rsidRPr="00C17BFF">
        <w:rPr>
          <w:rFonts w:ascii="仿宋_GB2312" w:eastAsia="仿宋_GB2312" w:hAnsi="仿宋_GB2312" w:cs="仿宋_GB2312"/>
          <w:sz w:val="32"/>
          <w:szCs w:val="32"/>
        </w:rPr>
        <w:t>生息繁衍集</w:t>
      </w:r>
      <w:r w:rsidR="005B7543" w:rsidRPr="00C17BFF">
        <w:rPr>
          <w:rFonts w:ascii="仿宋_GB2312" w:eastAsia="仿宋_GB2312" w:hAnsi="仿宋_GB2312" w:cs="仿宋_GB2312" w:hint="eastAsia"/>
          <w:sz w:val="32"/>
          <w:szCs w:val="32"/>
        </w:rPr>
        <w:t>中区域设</w:t>
      </w:r>
      <w:r w:rsidR="007E163E" w:rsidRPr="00C17BFF">
        <w:rPr>
          <w:rFonts w:ascii="仿宋_GB2312" w:eastAsia="仿宋_GB2312" w:hAnsi="仿宋_GB2312" w:cs="仿宋_GB2312"/>
          <w:sz w:val="32"/>
          <w:szCs w:val="32"/>
        </w:rPr>
        <w:t>置</w:t>
      </w:r>
      <w:r w:rsidR="007E163E" w:rsidRPr="00C17BFF">
        <w:rPr>
          <w:rFonts w:ascii="仿宋_GB2312" w:eastAsia="仿宋_GB2312" w:hAnsi="仿宋_GB2312" w:cs="仿宋_GB2312" w:hint="eastAsia"/>
          <w:sz w:val="32"/>
          <w:szCs w:val="32"/>
        </w:rPr>
        <w:t>生</w:t>
      </w:r>
      <w:r w:rsidR="007E163E" w:rsidRPr="00C17BFF">
        <w:rPr>
          <w:rFonts w:ascii="仿宋_GB2312" w:eastAsia="仿宋_GB2312" w:hAnsi="仿宋_GB2312" w:cs="仿宋_GB2312" w:hint="eastAsia"/>
          <w:sz w:val="32"/>
          <w:szCs w:val="32"/>
        </w:rPr>
        <w:lastRenderedPageBreak/>
        <w:t>态岛、</w:t>
      </w:r>
      <w:r w:rsidR="007E163E" w:rsidRPr="00C17BFF">
        <w:rPr>
          <w:rFonts w:ascii="仿宋_GB2312" w:eastAsia="仿宋_GB2312" w:hAnsi="仿宋_GB2312" w:cs="仿宋_GB2312"/>
          <w:sz w:val="32"/>
          <w:szCs w:val="32"/>
        </w:rPr>
        <w:t>鸟食台、水</w:t>
      </w:r>
      <w:r w:rsidR="007E163E" w:rsidRPr="00C17BFF">
        <w:rPr>
          <w:rFonts w:ascii="仿宋_GB2312" w:eastAsia="仿宋_GB2312" w:hAnsi="仿宋_GB2312" w:cs="仿宋_GB2312" w:hint="eastAsia"/>
          <w:sz w:val="32"/>
          <w:szCs w:val="32"/>
        </w:rPr>
        <w:t>槽</w:t>
      </w:r>
      <w:r w:rsidR="007E163E" w:rsidRPr="00C17BFF">
        <w:rPr>
          <w:rFonts w:ascii="仿宋_GB2312" w:eastAsia="仿宋_GB2312" w:hAnsi="仿宋_GB2312" w:cs="仿宋_GB2312"/>
          <w:sz w:val="32"/>
          <w:szCs w:val="32"/>
        </w:rPr>
        <w:t>等</w:t>
      </w:r>
      <w:r w:rsidR="005B7543" w:rsidRPr="00C17BFF">
        <w:rPr>
          <w:rFonts w:ascii="仿宋_GB2312" w:eastAsia="仿宋_GB2312" w:hAnsi="仿宋_GB2312" w:cs="仿宋_GB2312" w:hint="eastAsia"/>
          <w:sz w:val="32"/>
          <w:szCs w:val="32"/>
        </w:rPr>
        <w:t>设施</w:t>
      </w:r>
      <w:r w:rsidR="00E40BCE" w:rsidRPr="00C17BFF">
        <w:rPr>
          <w:rFonts w:ascii="仿宋_GB2312" w:eastAsia="仿宋_GB2312" w:hAnsi="仿宋_GB2312" w:cs="仿宋_GB2312"/>
          <w:sz w:val="32"/>
          <w:szCs w:val="32"/>
        </w:rPr>
        <w:t>，对</w:t>
      </w:r>
      <w:r w:rsidR="007E163E" w:rsidRPr="00C17BFF">
        <w:rPr>
          <w:rFonts w:ascii="仿宋_GB2312" w:eastAsia="仿宋_GB2312" w:hAnsi="仿宋_GB2312" w:cs="仿宋_GB2312"/>
          <w:sz w:val="32"/>
          <w:szCs w:val="32"/>
        </w:rPr>
        <w:t>鸟类</w:t>
      </w:r>
      <w:r w:rsidR="007E163E" w:rsidRPr="00C17BFF">
        <w:rPr>
          <w:rFonts w:ascii="仿宋_GB2312" w:eastAsia="仿宋_GB2312" w:hAnsi="仿宋_GB2312" w:cs="仿宋_GB2312" w:hint="eastAsia"/>
          <w:sz w:val="32"/>
          <w:szCs w:val="32"/>
        </w:rPr>
        <w:t>等</w:t>
      </w:r>
      <w:r w:rsidR="005B7543" w:rsidRPr="00C17BFF">
        <w:rPr>
          <w:rFonts w:ascii="仿宋_GB2312" w:eastAsia="仿宋_GB2312" w:hAnsi="仿宋_GB2312" w:cs="仿宋_GB2312" w:hint="eastAsia"/>
          <w:sz w:val="32"/>
          <w:szCs w:val="32"/>
        </w:rPr>
        <w:t>野生动物</w:t>
      </w:r>
      <w:r w:rsidR="007E163E" w:rsidRPr="00C17BFF">
        <w:rPr>
          <w:rFonts w:ascii="仿宋_GB2312" w:eastAsia="仿宋_GB2312" w:hAnsi="仿宋_GB2312" w:cs="仿宋_GB2312"/>
          <w:sz w:val="32"/>
          <w:szCs w:val="32"/>
        </w:rPr>
        <w:t>进行人工招引</w:t>
      </w:r>
      <w:r w:rsidR="007E163E" w:rsidRPr="00C17BFF">
        <w:rPr>
          <w:rFonts w:ascii="仿宋_GB2312" w:eastAsia="仿宋_GB2312" w:hAnsi="仿宋_GB2312" w:cs="仿宋_GB2312" w:hint="eastAsia"/>
          <w:sz w:val="32"/>
          <w:szCs w:val="32"/>
        </w:rPr>
        <w:t>，为野生动物生息繁衍创造条件。</w:t>
      </w:r>
    </w:p>
    <w:p w:rsidR="008F754D" w:rsidRPr="00C17BFF" w:rsidRDefault="006471EF">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黑体" w:eastAsia="黑体" w:hAnsi="黑体" w:cs="黑体" w:hint="eastAsia"/>
          <w:sz w:val="32"/>
          <w:szCs w:val="32"/>
        </w:rPr>
        <w:t>第十七</w:t>
      </w:r>
      <w:r w:rsidR="007E163E" w:rsidRPr="00C17BFF">
        <w:rPr>
          <w:rFonts w:ascii="黑体" w:eastAsia="黑体" w:hAnsi="黑体" w:cs="黑体" w:hint="eastAsia"/>
          <w:sz w:val="32"/>
          <w:szCs w:val="32"/>
        </w:rPr>
        <w:t>条【收容救护】</w:t>
      </w:r>
      <w:r w:rsidR="007E163E" w:rsidRPr="00C17BFF">
        <w:rPr>
          <w:rFonts w:ascii="仿宋_GB2312" w:eastAsia="仿宋_GB2312" w:hAnsi="仿宋_GB2312" w:cs="仿宋_GB2312" w:hint="eastAsia"/>
          <w:sz w:val="32"/>
          <w:szCs w:val="32"/>
        </w:rPr>
        <w:t>市、区野生动物保护主管部门应当建立健全野生动物救护体系。根据区域野生动物种类、数量及自然地理、交通状况等条件，建立野生动物收容救护机</w:t>
      </w:r>
      <w:r w:rsidR="00FB5BBF" w:rsidRPr="00C17BFF">
        <w:rPr>
          <w:rFonts w:ascii="仿宋_GB2312" w:eastAsia="仿宋_GB2312" w:hAnsi="仿宋_GB2312" w:cs="仿宋_GB2312" w:hint="eastAsia"/>
          <w:sz w:val="32"/>
          <w:szCs w:val="32"/>
        </w:rPr>
        <w:t>构、建设具备条件的场所、配备相应的救护设施；不具备条件的，可委托相关机构</w:t>
      </w:r>
      <w:r w:rsidR="007E163E" w:rsidRPr="00C17BFF">
        <w:rPr>
          <w:rFonts w:ascii="仿宋_GB2312" w:eastAsia="仿宋_GB2312" w:hAnsi="仿宋_GB2312" w:cs="仿宋_GB2312" w:hint="eastAsia"/>
          <w:sz w:val="32"/>
          <w:szCs w:val="32"/>
        </w:rPr>
        <w:t>开展野生动物救护工作。</w:t>
      </w:r>
    </w:p>
    <w:p w:rsidR="006019D2" w:rsidRPr="00C17BFF" w:rsidRDefault="007E163E">
      <w:pPr>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野生动物收容救护机构应当加强对野生动物种群栖息生存状况的巡护，做好野生动物的收容、救护和野外放归工作。</w:t>
      </w:r>
    </w:p>
    <w:p w:rsidR="008F754D" w:rsidRPr="00C17BFF" w:rsidRDefault="008F754D">
      <w:pPr>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市野生动物保护主管部门应当向社会公布野生动物收容救护机构名称及联系方式等。</w:t>
      </w:r>
    </w:p>
    <w:p w:rsidR="009529B8" w:rsidRPr="00C17BFF" w:rsidRDefault="007E163E" w:rsidP="009529B8">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黑体" w:eastAsia="黑体" w:hAnsi="黑体" w:cs="黑体" w:hint="eastAsia"/>
          <w:sz w:val="32"/>
          <w:szCs w:val="32"/>
        </w:rPr>
        <w:t>第</w:t>
      </w:r>
      <w:r w:rsidR="006471EF" w:rsidRPr="00C17BFF">
        <w:rPr>
          <w:rFonts w:ascii="黑体" w:eastAsia="黑体" w:hAnsi="黑体" w:cs="黑体" w:hint="eastAsia"/>
          <w:sz w:val="32"/>
          <w:szCs w:val="32"/>
        </w:rPr>
        <w:t>十八</w:t>
      </w:r>
      <w:r w:rsidRPr="00C17BFF">
        <w:rPr>
          <w:rFonts w:ascii="黑体" w:eastAsia="黑体" w:hAnsi="黑体" w:cs="黑体" w:hint="eastAsia"/>
          <w:sz w:val="32"/>
          <w:szCs w:val="32"/>
        </w:rPr>
        <w:t>条【野生动物疫源疫病监测】</w:t>
      </w:r>
      <w:r w:rsidR="009529B8" w:rsidRPr="00C17BFF">
        <w:rPr>
          <w:rFonts w:ascii="仿宋_GB2312" w:eastAsia="仿宋_GB2312" w:hAnsi="仿宋_GB2312" w:cs="仿宋_GB2312" w:hint="eastAsia"/>
          <w:sz w:val="32"/>
          <w:szCs w:val="32"/>
        </w:rPr>
        <w:t>市</w:t>
      </w:r>
      <w:r w:rsidRPr="00C17BFF">
        <w:rPr>
          <w:rFonts w:ascii="仿宋_GB2312" w:eastAsia="仿宋_GB2312" w:hAnsi="仿宋_GB2312" w:cs="仿宋_GB2312" w:hint="eastAsia"/>
          <w:sz w:val="32"/>
          <w:szCs w:val="32"/>
        </w:rPr>
        <w:t>野生动物保护主管部门应当建立健全野生动物疫源疫病监测防控体系</w:t>
      </w:r>
      <w:r w:rsidR="009529B8" w:rsidRPr="00C17BFF">
        <w:rPr>
          <w:rFonts w:ascii="仿宋_GB2312" w:eastAsia="仿宋_GB2312" w:hAnsi="仿宋_GB2312" w:cs="仿宋_GB2312" w:hint="eastAsia"/>
          <w:sz w:val="32"/>
          <w:szCs w:val="32"/>
        </w:rPr>
        <w:t>，组织、指导全市野生动物疫源疫病监测防控工作。</w:t>
      </w:r>
    </w:p>
    <w:p w:rsidR="009529B8" w:rsidRPr="00C17BFF" w:rsidRDefault="009529B8">
      <w:pPr>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区野生动物保护主管部门根据工作需要在野生动物集中分布区、迁徙洄游通道、可能与野生动物接触的人员密集场所等容易发生野生动物疫病的区域，合理布设野生动物疫源疫病监测站点，加强野生动物疫源疫病监测，组织开展预测、预报等工作。</w:t>
      </w:r>
    </w:p>
    <w:p w:rsidR="006019D2" w:rsidRPr="00C17BFF" w:rsidRDefault="007E163E">
      <w:pPr>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鼓励有条件的单位开展野生动物疫源疫病监测主动预警工作。</w:t>
      </w:r>
    </w:p>
    <w:p w:rsidR="006019D2" w:rsidRPr="00C17BFF" w:rsidRDefault="006471EF">
      <w:pPr>
        <w:spacing w:line="560" w:lineRule="exact"/>
        <w:ind w:firstLineChars="200" w:firstLine="640"/>
        <w:rPr>
          <w:rFonts w:ascii="仿宋_GB2312" w:eastAsia="仿宋_GB2312" w:hAnsi="仿宋_GB2312" w:cs="仿宋_GB2312"/>
          <w:sz w:val="32"/>
          <w:szCs w:val="32"/>
        </w:rPr>
      </w:pPr>
      <w:r w:rsidRPr="00C17BFF">
        <w:rPr>
          <w:rFonts w:ascii="黑体" w:eastAsia="黑体" w:hAnsi="黑体" w:cs="黑体" w:hint="eastAsia"/>
          <w:bCs/>
          <w:sz w:val="32"/>
          <w:szCs w:val="32"/>
        </w:rPr>
        <w:t>第十九</w:t>
      </w:r>
      <w:r w:rsidR="007E163E" w:rsidRPr="00C17BFF">
        <w:rPr>
          <w:rFonts w:ascii="黑体" w:eastAsia="黑体" w:hAnsi="黑体" w:cs="黑体" w:hint="eastAsia"/>
          <w:bCs/>
          <w:sz w:val="32"/>
          <w:szCs w:val="32"/>
        </w:rPr>
        <w:t>条【预防控制与致害补偿】</w:t>
      </w:r>
      <w:r w:rsidR="007E163E" w:rsidRPr="00C17BFF">
        <w:rPr>
          <w:rFonts w:ascii="仿宋_GB2312" w:eastAsia="仿宋_GB2312" w:hAnsi="仿宋_GB2312" w:cs="仿宋_GB2312" w:hint="eastAsia"/>
          <w:sz w:val="32"/>
          <w:szCs w:val="32"/>
        </w:rPr>
        <w:t>野生动物保护主管部</w:t>
      </w:r>
      <w:r w:rsidR="007E163E" w:rsidRPr="00C17BFF">
        <w:rPr>
          <w:rFonts w:ascii="仿宋_GB2312" w:eastAsia="仿宋_GB2312" w:hAnsi="仿宋_GB2312" w:cs="仿宋_GB2312" w:hint="eastAsia"/>
          <w:sz w:val="32"/>
          <w:szCs w:val="32"/>
        </w:rPr>
        <w:lastRenderedPageBreak/>
        <w:t>门应当采取修建防护设施、设置警示牌、开展防护知识宣传、组织防护培训等措施，预防和控制野生动物可能造成的危害。</w:t>
      </w:r>
    </w:p>
    <w:p w:rsidR="006471EF" w:rsidRPr="00C17BFF" w:rsidRDefault="007E163E">
      <w:pPr>
        <w:spacing w:line="560" w:lineRule="exact"/>
        <w:ind w:firstLine="48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有关单位和个人应当采取防范措施，防范野生动物造成人身伤害和财产损失。</w:t>
      </w:r>
    </w:p>
    <w:p w:rsidR="006019D2" w:rsidRPr="00C17BFF" w:rsidRDefault="007E163E">
      <w:pPr>
        <w:spacing w:line="560" w:lineRule="exact"/>
        <w:ind w:firstLine="48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因保护本条例所保护的野生动物造成人身伤亡和财产损失的，应当予以补偿。补偿所需经费由市、区人民政府承担。具体补偿办法由市人民政府制定。</w:t>
      </w:r>
    </w:p>
    <w:p w:rsidR="006019D2" w:rsidRPr="00C17BFF" w:rsidRDefault="006019D2">
      <w:pPr>
        <w:adjustRightInd w:val="0"/>
        <w:snapToGrid w:val="0"/>
        <w:spacing w:line="560" w:lineRule="exact"/>
        <w:ind w:firstLine="645"/>
        <w:rPr>
          <w:rFonts w:ascii="仿宋_GB2312" w:eastAsia="仿宋_GB2312" w:hAnsi="仿宋_GB2312" w:cs="仿宋_GB2312"/>
          <w:sz w:val="32"/>
          <w:szCs w:val="32"/>
        </w:rPr>
      </w:pPr>
    </w:p>
    <w:p w:rsidR="006019D2" w:rsidRPr="00C17BFF" w:rsidRDefault="007E163E">
      <w:pPr>
        <w:adjustRightInd w:val="0"/>
        <w:snapToGrid w:val="0"/>
        <w:spacing w:line="560" w:lineRule="exact"/>
        <w:jc w:val="center"/>
        <w:rPr>
          <w:rFonts w:ascii="黑体" w:eastAsia="黑体" w:hAnsi="黑体"/>
          <w:b/>
          <w:sz w:val="36"/>
          <w:szCs w:val="36"/>
        </w:rPr>
      </w:pPr>
      <w:r w:rsidRPr="00C17BFF">
        <w:rPr>
          <w:rFonts w:ascii="黑体" w:eastAsia="黑体" w:hAnsi="黑体" w:hint="eastAsia"/>
          <w:b/>
          <w:sz w:val="36"/>
          <w:szCs w:val="36"/>
        </w:rPr>
        <w:t>第三章  野生动物管理</w:t>
      </w:r>
    </w:p>
    <w:p w:rsidR="006019D2" w:rsidRPr="00C17BFF" w:rsidRDefault="006019D2">
      <w:pPr>
        <w:adjustRightInd w:val="0"/>
        <w:snapToGrid w:val="0"/>
        <w:spacing w:line="560" w:lineRule="exact"/>
        <w:jc w:val="center"/>
        <w:rPr>
          <w:rFonts w:ascii="仿宋" w:eastAsia="仿宋" w:hAnsi="仿宋"/>
          <w:b/>
          <w:sz w:val="36"/>
          <w:szCs w:val="36"/>
        </w:rPr>
      </w:pPr>
    </w:p>
    <w:p w:rsidR="006019D2" w:rsidRPr="00C17BFF" w:rsidRDefault="006471EF">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黑体" w:eastAsia="黑体" w:hAnsi="黑体" w:cs="黑体" w:hint="eastAsia"/>
          <w:bCs/>
          <w:sz w:val="32"/>
          <w:szCs w:val="32"/>
        </w:rPr>
        <w:t>第二十条【严格禁猎</w:t>
      </w:r>
      <w:r w:rsidR="007E163E" w:rsidRPr="00C17BFF">
        <w:rPr>
          <w:rFonts w:ascii="黑体" w:eastAsia="黑体" w:hAnsi="黑体" w:cs="黑体" w:hint="eastAsia"/>
          <w:bCs/>
          <w:sz w:val="32"/>
          <w:szCs w:val="32"/>
        </w:rPr>
        <w:t>制度】</w:t>
      </w:r>
      <w:r w:rsidR="007E163E" w:rsidRPr="00C17BFF">
        <w:rPr>
          <w:rFonts w:ascii="仿宋_GB2312" w:eastAsia="仿宋_GB2312" w:hAnsi="仿宋_GB2312" w:cs="仿宋_GB2312" w:hint="eastAsia"/>
          <w:sz w:val="32"/>
          <w:szCs w:val="32"/>
        </w:rPr>
        <w:t>本市行政区域内全年禁止猎捕本条例保护的野生动物。</w:t>
      </w:r>
    </w:p>
    <w:p w:rsidR="006019D2" w:rsidRPr="00C17BFF" w:rsidRDefault="007E163E">
      <w:pPr>
        <w:spacing w:line="560" w:lineRule="exact"/>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因科学研究、种群调控、疫源疫病监测或者其他特殊情况，需要</w:t>
      </w:r>
      <w:r w:rsidR="006471EF" w:rsidRPr="00C17BFF">
        <w:rPr>
          <w:rFonts w:ascii="仿宋_GB2312" w:eastAsia="仿宋_GB2312" w:hAnsi="仿宋_GB2312" w:cs="仿宋_GB2312" w:hint="eastAsia"/>
          <w:sz w:val="32"/>
          <w:szCs w:val="32"/>
        </w:rPr>
        <w:t>从野外</w:t>
      </w:r>
      <w:r w:rsidRPr="00C17BFF">
        <w:rPr>
          <w:rFonts w:ascii="仿宋_GB2312" w:eastAsia="仿宋_GB2312" w:hAnsi="仿宋_GB2312" w:cs="仿宋_GB2312" w:hint="eastAsia"/>
          <w:sz w:val="32"/>
          <w:szCs w:val="32"/>
        </w:rPr>
        <w:t>猎捕本条例规定保护的野生动物的，应当按照以下程序办理：</w:t>
      </w:r>
    </w:p>
    <w:p w:rsidR="006019D2" w:rsidRPr="00C17BFF" w:rsidRDefault="007E163E">
      <w:pPr>
        <w:spacing w:line="560" w:lineRule="exact"/>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（一）依法需要猎捕国家一级保护野生动物的，应当向国务院野生动物保护主管部门申请特许猎捕证；</w:t>
      </w:r>
    </w:p>
    <w:p w:rsidR="006019D2" w:rsidRPr="00C17BFF" w:rsidRDefault="007E163E">
      <w:pPr>
        <w:spacing w:line="560" w:lineRule="exact"/>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（二）依法猎捕国家二级保护野生动物的，应当</w:t>
      </w:r>
      <w:r w:rsidR="006471EF" w:rsidRPr="00C17BFF">
        <w:rPr>
          <w:rFonts w:ascii="仿宋_GB2312" w:eastAsia="仿宋_GB2312" w:hAnsi="仿宋_GB2312" w:cs="仿宋_GB2312" w:hint="eastAsia"/>
          <w:sz w:val="32"/>
          <w:szCs w:val="32"/>
        </w:rPr>
        <w:t>向</w:t>
      </w:r>
      <w:r w:rsidRPr="00C17BFF">
        <w:rPr>
          <w:rFonts w:ascii="仿宋_GB2312" w:eastAsia="仿宋_GB2312" w:hAnsi="仿宋_GB2312" w:cs="仿宋_GB2312" w:hint="eastAsia"/>
          <w:sz w:val="32"/>
          <w:szCs w:val="32"/>
        </w:rPr>
        <w:t>市野生动物保护主管部门申请特许猎捕证；</w:t>
      </w:r>
    </w:p>
    <w:p w:rsidR="006019D2" w:rsidRPr="00C17BFF" w:rsidRDefault="007E163E">
      <w:pPr>
        <w:spacing w:line="560" w:lineRule="exact"/>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（三）猎捕本市重点保护野生动物、</w:t>
      </w:r>
      <w:r w:rsidR="00256C19" w:rsidRPr="00C17BFF">
        <w:rPr>
          <w:rFonts w:ascii="仿宋_GB2312" w:eastAsia="仿宋_GB2312" w:hAnsi="仿宋_GB2312" w:cs="仿宋_GB2312" w:hint="eastAsia"/>
          <w:sz w:val="32"/>
          <w:szCs w:val="32"/>
        </w:rPr>
        <w:t>三有保护野生动物</w:t>
      </w:r>
      <w:r w:rsidRPr="00C17BFF">
        <w:rPr>
          <w:rFonts w:ascii="仿宋_GB2312" w:eastAsia="仿宋_GB2312" w:hAnsi="仿宋_GB2312" w:cs="仿宋_GB2312" w:hint="eastAsia"/>
          <w:sz w:val="32"/>
          <w:szCs w:val="32"/>
        </w:rPr>
        <w:t>的，应当向区野生动物保护主管部门申请狩猎证。</w:t>
      </w:r>
    </w:p>
    <w:p w:rsidR="006019D2" w:rsidRPr="00C17BFF" w:rsidRDefault="006471EF">
      <w:pPr>
        <w:spacing w:line="560" w:lineRule="exact"/>
        <w:ind w:firstLineChars="200" w:firstLine="643"/>
        <w:rPr>
          <w:rFonts w:ascii="仿宋_GB2312" w:eastAsia="仿宋_GB2312" w:hAnsi="仿宋_GB2312" w:cs="仿宋_GB2312"/>
          <w:sz w:val="32"/>
          <w:szCs w:val="32"/>
        </w:rPr>
      </w:pPr>
      <w:r w:rsidRPr="00C17BFF">
        <w:rPr>
          <w:rFonts w:ascii="黑体" w:eastAsia="黑体" w:hAnsi="黑体" w:cs="仿宋_GB2312" w:hint="eastAsia"/>
          <w:b/>
          <w:sz w:val="32"/>
          <w:szCs w:val="32"/>
        </w:rPr>
        <w:t>第二十一</w:t>
      </w:r>
      <w:r w:rsidR="007E163E" w:rsidRPr="00C17BFF">
        <w:rPr>
          <w:rFonts w:ascii="黑体" w:eastAsia="黑体" w:hAnsi="黑体" w:cs="仿宋_GB2312" w:hint="eastAsia"/>
          <w:b/>
          <w:sz w:val="32"/>
          <w:szCs w:val="32"/>
        </w:rPr>
        <w:t>条[猎捕的许可条件]</w:t>
      </w:r>
      <w:r w:rsidR="007E163E" w:rsidRPr="00C17BFF">
        <w:rPr>
          <w:rFonts w:ascii="仿宋_GB2312" w:eastAsia="仿宋_GB2312" w:hAnsi="仿宋_GB2312" w:cs="仿宋_GB2312" w:hint="eastAsia"/>
          <w:sz w:val="32"/>
          <w:szCs w:val="32"/>
        </w:rPr>
        <w:t xml:space="preserve"> 猎捕国家二级</w:t>
      </w:r>
      <w:r w:rsidR="00256C19" w:rsidRPr="00C17BFF">
        <w:rPr>
          <w:rFonts w:ascii="仿宋_GB2312" w:eastAsia="仿宋_GB2312" w:hAnsi="仿宋_GB2312" w:cs="仿宋_GB2312" w:hint="eastAsia"/>
          <w:sz w:val="32"/>
          <w:szCs w:val="32"/>
        </w:rPr>
        <w:t>保护野生动物</w:t>
      </w:r>
      <w:r w:rsidR="007E163E" w:rsidRPr="00C17BFF">
        <w:rPr>
          <w:rFonts w:ascii="仿宋_GB2312" w:eastAsia="仿宋_GB2312" w:hAnsi="仿宋_GB2312" w:cs="仿宋_GB2312" w:hint="eastAsia"/>
          <w:sz w:val="32"/>
          <w:szCs w:val="32"/>
        </w:rPr>
        <w:t>、本市重点保护野生动物、</w:t>
      </w:r>
      <w:r w:rsidR="00256C19" w:rsidRPr="00C17BFF">
        <w:rPr>
          <w:rFonts w:ascii="仿宋_GB2312" w:eastAsia="仿宋_GB2312" w:hAnsi="仿宋_GB2312" w:cs="仿宋_GB2312" w:hint="eastAsia"/>
          <w:sz w:val="32"/>
          <w:szCs w:val="32"/>
        </w:rPr>
        <w:t>三有保护野生动物</w:t>
      </w:r>
      <w:r w:rsidR="007E163E" w:rsidRPr="00C17BFF">
        <w:rPr>
          <w:rFonts w:ascii="仿宋_GB2312" w:eastAsia="仿宋_GB2312" w:hAnsi="仿宋_GB2312" w:cs="仿宋_GB2312" w:hint="eastAsia"/>
          <w:sz w:val="32"/>
          <w:szCs w:val="32"/>
        </w:rPr>
        <w:t>的，需要提交以下材料：</w:t>
      </w:r>
    </w:p>
    <w:p w:rsidR="006019D2" w:rsidRPr="00C17BFF" w:rsidRDefault="007E163E">
      <w:pPr>
        <w:spacing w:line="560" w:lineRule="exact"/>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lastRenderedPageBreak/>
        <w:t>（一）</w:t>
      </w:r>
      <w:r w:rsidRPr="00C17BFF">
        <w:rPr>
          <w:rFonts w:ascii="仿宋_GB2312" w:eastAsia="仿宋_GB2312" w:hAnsi="宋体" w:hint="eastAsia"/>
          <w:sz w:val="32"/>
          <w:szCs w:val="32"/>
        </w:rPr>
        <w:t>申请表；</w:t>
      </w:r>
    </w:p>
    <w:p w:rsidR="006019D2" w:rsidRPr="00C17BFF" w:rsidRDefault="007E163E">
      <w:pPr>
        <w:spacing w:line="560" w:lineRule="exact"/>
        <w:ind w:firstLineChars="200" w:firstLine="640"/>
        <w:rPr>
          <w:rFonts w:ascii="仿宋_GB2312" w:eastAsia="仿宋_GB2312" w:hAnsi="宋体"/>
          <w:sz w:val="32"/>
          <w:szCs w:val="32"/>
        </w:rPr>
      </w:pPr>
      <w:r w:rsidRPr="00C17BFF">
        <w:rPr>
          <w:rFonts w:ascii="仿宋_GB2312" w:eastAsia="仿宋_GB2312" w:hAnsi="仿宋_GB2312" w:cs="仿宋_GB2312" w:hint="eastAsia"/>
          <w:sz w:val="32"/>
          <w:szCs w:val="32"/>
        </w:rPr>
        <w:t>（二）自然人</w:t>
      </w:r>
      <w:r w:rsidRPr="00C17BFF">
        <w:rPr>
          <w:rFonts w:ascii="仿宋_GB2312" w:eastAsia="仿宋_GB2312" w:hAnsi="宋体" w:hint="eastAsia"/>
          <w:sz w:val="32"/>
          <w:szCs w:val="32"/>
        </w:rPr>
        <w:t>当年首次申请时提供身份证；</w:t>
      </w:r>
    </w:p>
    <w:p w:rsidR="006019D2" w:rsidRPr="00C17BFF" w:rsidRDefault="007E163E">
      <w:pPr>
        <w:spacing w:line="360" w:lineRule="auto"/>
        <w:ind w:firstLineChars="200" w:firstLine="640"/>
        <w:rPr>
          <w:rFonts w:ascii="仿宋_GB2312" w:eastAsia="仿宋_GB2312" w:hAnsi="宋体"/>
          <w:sz w:val="32"/>
          <w:szCs w:val="32"/>
        </w:rPr>
      </w:pPr>
      <w:r w:rsidRPr="00C17BFF">
        <w:rPr>
          <w:rFonts w:ascii="仿宋_GB2312" w:eastAsia="仿宋_GB2312" w:hAnsi="宋体" w:hint="eastAsia"/>
          <w:sz w:val="32"/>
          <w:szCs w:val="32"/>
        </w:rPr>
        <w:t>（三）说明其猎捕目的的有效文件（</w:t>
      </w:r>
      <w:r w:rsidRPr="00C17BFF">
        <w:rPr>
          <w:rFonts w:ascii="仿宋_GB2312" w:eastAsia="仿宋_GB2312" w:hAnsi="仿宋_GB2312" w:cs="仿宋_GB2312" w:hint="eastAsia"/>
          <w:sz w:val="32"/>
          <w:szCs w:val="32"/>
        </w:rPr>
        <w:t>科学研究、种群调控、疫源疫病监测</w:t>
      </w:r>
      <w:r w:rsidRPr="00C17BFF">
        <w:rPr>
          <w:rFonts w:ascii="仿宋_GB2312" w:eastAsia="仿宋_GB2312" w:hAnsi="宋体" w:hint="eastAsia"/>
          <w:sz w:val="32"/>
          <w:szCs w:val="32"/>
        </w:rPr>
        <w:t>）；</w:t>
      </w:r>
    </w:p>
    <w:p w:rsidR="006019D2" w:rsidRPr="00C17BFF" w:rsidRDefault="007E163E">
      <w:pPr>
        <w:spacing w:line="360" w:lineRule="auto"/>
        <w:ind w:firstLineChars="200" w:firstLine="640"/>
        <w:rPr>
          <w:rFonts w:ascii="仿宋_GB2312" w:eastAsia="仿宋_GB2312" w:hAnsi="仿宋_GB2312" w:cs="仿宋_GB2312"/>
          <w:sz w:val="32"/>
          <w:szCs w:val="32"/>
        </w:rPr>
      </w:pPr>
      <w:r w:rsidRPr="00C17BFF">
        <w:rPr>
          <w:rFonts w:ascii="仿宋_GB2312" w:eastAsia="仿宋_GB2312" w:hAnsi="宋体" w:hint="eastAsia"/>
          <w:sz w:val="32"/>
          <w:szCs w:val="32"/>
        </w:rPr>
        <w:t>（四）对拟猎捕物种种群生息繁衍、栖息地生态环境的影响分析等可行性报告；</w:t>
      </w:r>
    </w:p>
    <w:p w:rsidR="006019D2" w:rsidRPr="00C17BFF" w:rsidRDefault="007E163E">
      <w:pPr>
        <w:spacing w:line="360" w:lineRule="auto"/>
        <w:ind w:firstLineChars="200" w:firstLine="640"/>
        <w:rPr>
          <w:rFonts w:ascii="仿宋_GB2312" w:eastAsia="仿宋_GB2312" w:hAnsi="宋体"/>
          <w:sz w:val="32"/>
          <w:szCs w:val="32"/>
        </w:rPr>
      </w:pPr>
      <w:r w:rsidRPr="00C17BFF">
        <w:rPr>
          <w:rFonts w:ascii="仿宋_GB2312" w:eastAsia="仿宋_GB2312" w:hAnsi="宋体" w:hint="eastAsia"/>
          <w:sz w:val="32"/>
          <w:szCs w:val="32"/>
        </w:rPr>
        <w:t>（五）申请猎捕野生动物的种类、数量、地点、工具、方法、期限以及猎捕活动组织方式等工作方案。</w:t>
      </w:r>
    </w:p>
    <w:p w:rsidR="006019D2" w:rsidRPr="00C17BFF" w:rsidRDefault="007E163E">
      <w:pPr>
        <w:spacing w:line="560" w:lineRule="exact"/>
        <w:ind w:firstLineChars="200" w:firstLine="640"/>
        <w:rPr>
          <w:rFonts w:ascii="黑体" w:eastAsia="黑体" w:hAnsi="黑体" w:cs="黑体"/>
          <w:bCs/>
          <w:sz w:val="32"/>
          <w:szCs w:val="32"/>
        </w:rPr>
      </w:pPr>
      <w:r w:rsidRPr="00C17BFF">
        <w:rPr>
          <w:rFonts w:ascii="黑体" w:eastAsia="黑体" w:hAnsi="黑体" w:cs="黑体" w:hint="eastAsia"/>
          <w:bCs/>
          <w:sz w:val="32"/>
          <w:szCs w:val="32"/>
        </w:rPr>
        <w:t>第二十二条【猎捕的实施与监督】</w:t>
      </w:r>
      <w:r w:rsidRPr="00C17BFF">
        <w:rPr>
          <w:rFonts w:ascii="仿宋_GB2312" w:eastAsia="仿宋_GB2312" w:hAnsi="仿宋_GB2312" w:cs="仿宋_GB2312" w:hint="eastAsia"/>
          <w:sz w:val="32"/>
          <w:szCs w:val="32"/>
        </w:rPr>
        <w:t>猎捕者应当按照特许猎捕证、狩猎证规定的种类、数量、地点、工具、方法和期限进行猎捕，防止误伤野生动物或者破坏其栖息环境。</w:t>
      </w:r>
    </w:p>
    <w:p w:rsidR="006019D2" w:rsidRPr="00C17BFF" w:rsidRDefault="007E163E">
      <w:pPr>
        <w:pStyle w:val="a4"/>
        <w:spacing w:line="560" w:lineRule="exact"/>
        <w:ind w:firstLineChars="200" w:firstLine="640"/>
      </w:pPr>
      <w:r w:rsidRPr="00C17BFF">
        <w:rPr>
          <w:rFonts w:ascii="仿宋_GB2312" w:eastAsia="仿宋_GB2312" w:hAnsi="仿宋_GB2312" w:cs="仿宋_GB2312" w:hint="eastAsia"/>
          <w:sz w:val="32"/>
          <w:szCs w:val="32"/>
        </w:rPr>
        <w:t>误捕本条例规定保护的野生动物的，应当放回原猎捕场所；误伤野生动物的，应当救护并报告所在地区野生动物保护主管部门。</w:t>
      </w:r>
    </w:p>
    <w:p w:rsidR="006019D2" w:rsidRPr="00C17BFF" w:rsidRDefault="007E163E">
      <w:pPr>
        <w:spacing w:line="560" w:lineRule="exact"/>
        <w:ind w:firstLineChars="200" w:firstLine="640"/>
        <w:rPr>
          <w:rFonts w:ascii="仿宋_GB2312" w:eastAsia="仿宋_GB2312" w:hAnsi="仿宋_GB2312" w:cs="仿宋_GB2312"/>
          <w:sz w:val="32"/>
          <w:szCs w:val="32"/>
        </w:rPr>
      </w:pPr>
      <w:r w:rsidRPr="00C17BFF">
        <w:rPr>
          <w:rFonts w:ascii="黑体" w:eastAsia="黑体" w:hAnsi="黑体" w:cs="黑体" w:hint="eastAsia"/>
          <w:bCs/>
          <w:sz w:val="32"/>
          <w:szCs w:val="32"/>
        </w:rPr>
        <w:t>第二十三条【禁用猎捕工具和方法】</w:t>
      </w:r>
      <w:r w:rsidRPr="00C17BFF">
        <w:rPr>
          <w:rFonts w:ascii="仿宋_GB2312" w:eastAsia="仿宋_GB2312" w:hAnsi="仿宋_GB2312" w:cs="仿宋_GB2312" w:hint="eastAsia"/>
          <w:sz w:val="32"/>
          <w:szCs w:val="32"/>
        </w:rPr>
        <w:t>禁止使用军用武器、气枪、弹弓、弩、地弓、地枪、地笼、排铳、粘网、毒药、爆炸物、捕猎夹、电击或者电子诱捕装置</w:t>
      </w:r>
      <w:proofErr w:type="gramStart"/>
      <w:r w:rsidRPr="00C17BFF">
        <w:rPr>
          <w:rFonts w:ascii="仿宋_GB2312" w:eastAsia="仿宋_GB2312" w:hAnsi="仿宋_GB2312" w:cs="仿宋_GB2312" w:hint="eastAsia"/>
          <w:sz w:val="32"/>
          <w:szCs w:val="32"/>
        </w:rPr>
        <w:t>及猎套</w:t>
      </w:r>
      <w:proofErr w:type="gramEnd"/>
      <w:r w:rsidRPr="00C17BFF">
        <w:rPr>
          <w:rFonts w:ascii="仿宋_GB2312" w:eastAsia="仿宋_GB2312" w:hAnsi="仿宋_GB2312" w:cs="仿宋_GB2312" w:hint="eastAsia"/>
          <w:sz w:val="32"/>
          <w:szCs w:val="32"/>
        </w:rPr>
        <w:t>、非人为直接操作并危害人畜安全的狩猎装置等工具进行猎捕。</w:t>
      </w:r>
    </w:p>
    <w:p w:rsidR="006019D2" w:rsidRPr="00C17BFF" w:rsidRDefault="007E163E">
      <w:pPr>
        <w:spacing w:line="560" w:lineRule="exact"/>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禁止采取夜间照明行猎、歼灭性围猎、诱捕、火攻、烟熏、挖洞、设陷阱、捣巢、仿声、网捕以及其他禁止使用的狩猎方法进行猎捕，但因科学研究确需网捕、诱捕的除外。</w:t>
      </w:r>
    </w:p>
    <w:p w:rsidR="00256C19" w:rsidRPr="00C17BFF" w:rsidRDefault="007E163E" w:rsidP="00E96F21">
      <w:pPr>
        <w:spacing w:line="560" w:lineRule="exact"/>
        <w:ind w:firstLineChars="200" w:firstLine="640"/>
        <w:rPr>
          <w:rFonts w:ascii="仿宋_GB2312" w:eastAsia="仿宋_GB2312" w:hAnsi="仿宋_GB2312" w:cs="仿宋_GB2312"/>
          <w:sz w:val="32"/>
          <w:szCs w:val="32"/>
        </w:rPr>
      </w:pPr>
      <w:r w:rsidRPr="00C17BFF">
        <w:rPr>
          <w:rFonts w:ascii="黑体" w:eastAsia="黑体" w:hAnsi="黑体" w:cs="黑体" w:hint="eastAsia"/>
          <w:bCs/>
          <w:sz w:val="32"/>
          <w:szCs w:val="32"/>
        </w:rPr>
        <w:t>第二十四条</w:t>
      </w:r>
      <w:r w:rsidR="00256C19" w:rsidRPr="00C17BFF">
        <w:rPr>
          <w:rFonts w:ascii="黑体" w:eastAsia="黑体" w:hAnsi="黑体" w:cs="黑体" w:hint="eastAsia"/>
          <w:bCs/>
          <w:sz w:val="32"/>
          <w:szCs w:val="32"/>
        </w:rPr>
        <w:t>【人工繁育</w:t>
      </w:r>
      <w:r w:rsidR="00E96F21" w:rsidRPr="00C17BFF">
        <w:rPr>
          <w:rFonts w:ascii="黑体" w:eastAsia="黑体" w:hAnsi="黑体" w:cs="黑体" w:hint="eastAsia"/>
          <w:bCs/>
          <w:sz w:val="32"/>
          <w:szCs w:val="32"/>
        </w:rPr>
        <w:t>场所</w:t>
      </w:r>
      <w:r w:rsidR="00256C19" w:rsidRPr="00C17BFF">
        <w:rPr>
          <w:rFonts w:ascii="黑体" w:eastAsia="黑体" w:hAnsi="黑体" w:cs="黑体" w:hint="eastAsia"/>
          <w:bCs/>
          <w:sz w:val="32"/>
          <w:szCs w:val="32"/>
        </w:rPr>
        <w:t xml:space="preserve">】 </w:t>
      </w:r>
      <w:r w:rsidRPr="00C17BFF">
        <w:rPr>
          <w:rFonts w:ascii="仿宋_GB2312" w:eastAsia="仿宋_GB2312" w:hAnsi="仿宋_GB2312" w:cs="仿宋_GB2312" w:hint="eastAsia"/>
          <w:sz w:val="32"/>
          <w:szCs w:val="32"/>
        </w:rPr>
        <w:t>新建、扩建人工繁育野生动物场所</w:t>
      </w:r>
      <w:r w:rsidR="00256C19" w:rsidRPr="00C17BFF">
        <w:rPr>
          <w:rFonts w:ascii="仿宋_GB2312" w:eastAsia="仿宋_GB2312" w:hAnsi="仿宋_GB2312" w:cs="仿宋_GB2312" w:hint="eastAsia"/>
          <w:sz w:val="32"/>
          <w:szCs w:val="32"/>
        </w:rPr>
        <w:t>，</w:t>
      </w:r>
      <w:r w:rsidRPr="00C17BFF">
        <w:rPr>
          <w:rFonts w:ascii="仿宋_GB2312" w:eastAsia="仿宋_GB2312" w:hAnsi="仿宋_GB2312" w:cs="仿宋_GB2312" w:hint="eastAsia"/>
          <w:sz w:val="32"/>
          <w:szCs w:val="32"/>
        </w:rPr>
        <w:t>应</w:t>
      </w:r>
      <w:r w:rsidR="00256C19" w:rsidRPr="00C17BFF">
        <w:rPr>
          <w:rFonts w:ascii="仿宋_GB2312" w:eastAsia="仿宋_GB2312" w:hAnsi="仿宋_GB2312" w:cs="仿宋_GB2312" w:hint="eastAsia"/>
          <w:sz w:val="32"/>
          <w:szCs w:val="32"/>
        </w:rPr>
        <w:t>当</w:t>
      </w:r>
      <w:r w:rsidRPr="00C17BFF">
        <w:rPr>
          <w:rFonts w:ascii="仿宋_GB2312" w:eastAsia="仿宋_GB2312" w:hAnsi="仿宋_GB2312" w:cs="仿宋_GB2312" w:hint="eastAsia"/>
          <w:sz w:val="32"/>
          <w:szCs w:val="32"/>
        </w:rPr>
        <w:t>符合北京城市</w:t>
      </w:r>
      <w:r w:rsidR="00256C19" w:rsidRPr="00C17BFF">
        <w:rPr>
          <w:rFonts w:ascii="仿宋_GB2312" w:eastAsia="仿宋_GB2312" w:hAnsi="仿宋_GB2312" w:cs="仿宋_GB2312" w:hint="eastAsia"/>
          <w:sz w:val="32"/>
          <w:szCs w:val="32"/>
        </w:rPr>
        <w:t>总体</w:t>
      </w:r>
      <w:r w:rsidRPr="00C17BFF">
        <w:rPr>
          <w:rFonts w:ascii="仿宋_GB2312" w:eastAsia="仿宋_GB2312" w:hAnsi="仿宋_GB2312" w:cs="仿宋_GB2312" w:hint="eastAsia"/>
          <w:sz w:val="32"/>
          <w:szCs w:val="32"/>
        </w:rPr>
        <w:t>规划以及市人民政府发布的产业禁限目录要求</w:t>
      </w:r>
      <w:r w:rsidR="00256C19" w:rsidRPr="00C17BFF">
        <w:rPr>
          <w:rFonts w:ascii="仿宋_GB2312" w:eastAsia="仿宋_GB2312" w:hAnsi="仿宋_GB2312" w:cs="仿宋_GB2312" w:hint="eastAsia"/>
          <w:sz w:val="32"/>
          <w:szCs w:val="32"/>
        </w:rPr>
        <w:t>。</w:t>
      </w:r>
    </w:p>
    <w:p w:rsidR="006019D2" w:rsidRPr="00C17BFF" w:rsidRDefault="007E163E" w:rsidP="00E96F21">
      <w:pPr>
        <w:spacing w:line="560" w:lineRule="exact"/>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lastRenderedPageBreak/>
        <w:t>在北京市中心城区、城市副中心、水源涵养区、自然保护区以及各区规划的禁限区域禁止新建、扩建规模化人工繁育场所。</w:t>
      </w:r>
    </w:p>
    <w:p w:rsidR="006019D2" w:rsidRPr="00C17BFF" w:rsidRDefault="007E163E">
      <w:pPr>
        <w:spacing w:line="560" w:lineRule="exact"/>
        <w:ind w:firstLineChars="200" w:firstLine="640"/>
        <w:rPr>
          <w:rFonts w:ascii="仿宋_GB2312" w:eastAsia="仿宋_GB2312" w:hAnsi="仿宋_GB2312" w:cs="仿宋_GB2312"/>
          <w:sz w:val="32"/>
          <w:szCs w:val="32"/>
        </w:rPr>
      </w:pPr>
      <w:r w:rsidRPr="00C17BFF">
        <w:rPr>
          <w:rFonts w:ascii="黑体" w:eastAsia="黑体" w:hAnsi="黑体" w:cs="黑体" w:hint="eastAsia"/>
          <w:bCs/>
          <w:sz w:val="32"/>
          <w:szCs w:val="32"/>
        </w:rPr>
        <w:t>第二十五条【人工繁育许可程序】</w:t>
      </w:r>
      <w:r w:rsidR="00284B48" w:rsidRPr="00C17BFF">
        <w:rPr>
          <w:rFonts w:ascii="仿宋_GB2312" w:eastAsia="仿宋_GB2312" w:hAnsi="仿宋_GB2312" w:cs="仿宋_GB2312" w:hint="eastAsia"/>
          <w:sz w:val="32"/>
          <w:szCs w:val="32"/>
        </w:rPr>
        <w:t>人工繁育本条例</w:t>
      </w:r>
      <w:r w:rsidRPr="00C17BFF">
        <w:rPr>
          <w:rFonts w:ascii="仿宋_GB2312" w:eastAsia="仿宋_GB2312" w:hAnsi="仿宋_GB2312" w:cs="仿宋_GB2312" w:hint="eastAsia"/>
          <w:sz w:val="32"/>
          <w:szCs w:val="32"/>
        </w:rPr>
        <w:t>保护的野生动物实行分级许可制度。</w:t>
      </w:r>
    </w:p>
    <w:p w:rsidR="006019D2" w:rsidRPr="00C17BFF" w:rsidRDefault="007E163E">
      <w:pPr>
        <w:spacing w:line="560" w:lineRule="exact"/>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人工繁育国家重点保护野生动物的，</w:t>
      </w:r>
      <w:r w:rsidR="00284B48" w:rsidRPr="00C17BFF">
        <w:rPr>
          <w:rFonts w:ascii="仿宋_GB2312" w:eastAsia="仿宋_GB2312" w:hAnsi="仿宋_GB2312" w:cs="仿宋_GB2312" w:hint="eastAsia"/>
          <w:sz w:val="32"/>
          <w:szCs w:val="32"/>
        </w:rPr>
        <w:t>应当</w:t>
      </w:r>
      <w:r w:rsidRPr="00C17BFF">
        <w:rPr>
          <w:rFonts w:ascii="仿宋_GB2312" w:eastAsia="仿宋_GB2312" w:hAnsi="仿宋_GB2312" w:cs="仿宋_GB2312" w:hint="eastAsia"/>
          <w:sz w:val="32"/>
          <w:szCs w:val="32"/>
        </w:rPr>
        <w:t>报市野生动物保护主管部门批准，并取得人工繁育许可证，但国务院对批准机关另有规定的除外。</w:t>
      </w:r>
    </w:p>
    <w:p w:rsidR="006019D2" w:rsidRPr="00C17BFF" w:rsidRDefault="007E163E">
      <w:pPr>
        <w:spacing w:line="560" w:lineRule="exact"/>
        <w:ind w:firstLine="63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人工繁育本市重点保护野生动物的，应当报区野生动物保护主管部门批准，并取得人工繁育许可证。</w:t>
      </w:r>
    </w:p>
    <w:p w:rsidR="006019D2" w:rsidRPr="00C17BFF" w:rsidRDefault="007E163E">
      <w:pPr>
        <w:spacing w:line="560" w:lineRule="exact"/>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人工繁育</w:t>
      </w:r>
      <w:r w:rsidR="00256C19" w:rsidRPr="00C17BFF">
        <w:rPr>
          <w:rFonts w:ascii="仿宋_GB2312" w:eastAsia="仿宋_GB2312" w:hAnsi="仿宋_GB2312" w:cs="仿宋_GB2312" w:hint="eastAsia"/>
          <w:sz w:val="32"/>
          <w:szCs w:val="32"/>
        </w:rPr>
        <w:t>三有保护野生动物</w:t>
      </w:r>
      <w:r w:rsidRPr="00C17BFF">
        <w:rPr>
          <w:rFonts w:ascii="仿宋_GB2312" w:eastAsia="仿宋_GB2312" w:hAnsi="仿宋_GB2312" w:cs="仿宋_GB2312" w:hint="eastAsia"/>
          <w:sz w:val="32"/>
          <w:szCs w:val="32"/>
        </w:rPr>
        <w:t>的，凭进出口证明书、狩猎证等合法来源证明向所在区野生动物保护主管部门备案。</w:t>
      </w:r>
    </w:p>
    <w:p w:rsidR="006019D2" w:rsidRPr="00C17BFF" w:rsidRDefault="007E163E">
      <w:pPr>
        <w:adjustRightInd w:val="0"/>
        <w:snapToGrid w:val="0"/>
        <w:spacing w:line="560" w:lineRule="exact"/>
        <w:ind w:firstLine="648"/>
        <w:rPr>
          <w:rFonts w:ascii="黑体" w:eastAsia="黑体" w:hAnsi="黑体" w:cs="黑体"/>
          <w:bCs/>
          <w:sz w:val="32"/>
          <w:szCs w:val="32"/>
        </w:rPr>
      </w:pPr>
      <w:r w:rsidRPr="00C17BFF">
        <w:rPr>
          <w:rFonts w:ascii="黑体" w:eastAsia="黑体" w:hAnsi="黑体" w:cs="黑体" w:hint="eastAsia"/>
          <w:bCs/>
          <w:sz w:val="32"/>
          <w:szCs w:val="32"/>
        </w:rPr>
        <w:t>第二十六条【人工繁育许可条件】</w:t>
      </w:r>
    </w:p>
    <w:p w:rsidR="006019D2" w:rsidRPr="00C17BFF" w:rsidRDefault="007E163E">
      <w:pPr>
        <w:adjustRightInd w:val="0"/>
        <w:snapToGrid w:val="0"/>
        <w:spacing w:line="560" w:lineRule="exact"/>
        <w:ind w:firstLine="648"/>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申请人工繁育野生动物需提交以下材料：</w:t>
      </w:r>
    </w:p>
    <w:p w:rsidR="006019D2" w:rsidRPr="00C17BFF" w:rsidRDefault="007E163E">
      <w:pPr>
        <w:adjustRightInd w:val="0"/>
        <w:snapToGrid w:val="0"/>
        <w:spacing w:line="560" w:lineRule="exact"/>
        <w:ind w:firstLineChars="200" w:firstLine="640"/>
        <w:rPr>
          <w:rFonts w:ascii="仿宋_GB2312" w:eastAsia="仿宋_GB2312"/>
          <w:sz w:val="32"/>
          <w:szCs w:val="32"/>
        </w:rPr>
      </w:pPr>
      <w:r w:rsidRPr="00C17BFF">
        <w:rPr>
          <w:rFonts w:ascii="仿宋_GB2312" w:eastAsia="仿宋_GB2312" w:hint="eastAsia"/>
          <w:sz w:val="32"/>
          <w:szCs w:val="32"/>
        </w:rPr>
        <w:t>（一）申请表；</w:t>
      </w:r>
    </w:p>
    <w:p w:rsidR="006019D2" w:rsidRPr="00C17BFF" w:rsidRDefault="007E163E">
      <w:pPr>
        <w:adjustRightInd w:val="0"/>
        <w:snapToGrid w:val="0"/>
        <w:spacing w:line="560" w:lineRule="exact"/>
        <w:ind w:firstLineChars="200" w:firstLine="640"/>
        <w:jc w:val="left"/>
        <w:rPr>
          <w:rFonts w:ascii="仿宋_GB2312" w:eastAsia="仿宋_GB2312"/>
          <w:sz w:val="32"/>
          <w:szCs w:val="32"/>
        </w:rPr>
      </w:pPr>
      <w:r w:rsidRPr="00C17BFF">
        <w:rPr>
          <w:rFonts w:ascii="仿宋_GB2312" w:eastAsia="仿宋_GB2312" w:hint="eastAsia"/>
          <w:sz w:val="32"/>
          <w:szCs w:val="32"/>
        </w:rPr>
        <w:t>（二）自然人当年首次申请时提供身份证；</w:t>
      </w:r>
    </w:p>
    <w:p w:rsidR="006019D2" w:rsidRPr="00C17BFF" w:rsidRDefault="007E163E">
      <w:pPr>
        <w:autoSpaceDE w:val="0"/>
        <w:autoSpaceDN w:val="0"/>
        <w:adjustRightInd w:val="0"/>
        <w:ind w:left="200" w:firstLineChars="150" w:firstLine="480"/>
        <w:jc w:val="left"/>
        <w:rPr>
          <w:rFonts w:ascii="仿宋_GB2312" w:eastAsia="仿宋_GB2312"/>
          <w:sz w:val="32"/>
          <w:szCs w:val="32"/>
        </w:rPr>
      </w:pPr>
      <w:r w:rsidRPr="00C17BFF">
        <w:rPr>
          <w:rFonts w:ascii="仿宋_GB2312" w:eastAsia="仿宋_GB2312" w:hint="eastAsia"/>
          <w:sz w:val="32"/>
          <w:szCs w:val="32"/>
        </w:rPr>
        <w:t>（三）与申请人工繁育的野生动物</w:t>
      </w:r>
      <w:r w:rsidRPr="00C17BFF">
        <w:rPr>
          <w:rFonts w:ascii="仿宋_GB2312" w:eastAsia="仿宋_GB2312" w:hAnsi="Calibri" w:cs="Times New Roman" w:hint="eastAsia"/>
          <w:sz w:val="32"/>
          <w:szCs w:val="32"/>
        </w:rPr>
        <w:t>繁育目的、种类、发展规模相适应的场所、设施说明</w:t>
      </w:r>
      <w:r w:rsidRPr="00C17BFF">
        <w:rPr>
          <w:rFonts w:ascii="仿宋_GB2312" w:eastAsia="仿宋_GB2312" w:hint="eastAsia"/>
          <w:sz w:val="32"/>
          <w:szCs w:val="32"/>
        </w:rPr>
        <w:t>材料,并符合相关技术标准和防疫要求；</w:t>
      </w:r>
    </w:p>
    <w:p w:rsidR="006019D2" w:rsidRPr="00C17BFF" w:rsidRDefault="007E163E">
      <w:pPr>
        <w:adjustRightInd w:val="0"/>
        <w:snapToGrid w:val="0"/>
        <w:spacing w:line="560" w:lineRule="exact"/>
        <w:ind w:firstLineChars="200" w:firstLine="640"/>
        <w:rPr>
          <w:rFonts w:ascii="仿宋_GB2312" w:eastAsia="仿宋_GB2312"/>
          <w:sz w:val="32"/>
          <w:szCs w:val="32"/>
        </w:rPr>
      </w:pPr>
      <w:r w:rsidRPr="00C17BFF">
        <w:rPr>
          <w:rFonts w:ascii="仿宋_GB2312" w:eastAsia="仿宋_GB2312" w:hint="eastAsia"/>
          <w:sz w:val="32"/>
          <w:szCs w:val="32"/>
        </w:rPr>
        <w:t>（四）饲养人员任职资格及劳动合同或聘用材料；</w:t>
      </w:r>
    </w:p>
    <w:p w:rsidR="006019D2" w:rsidRPr="00C17BFF" w:rsidRDefault="007E163E">
      <w:pPr>
        <w:ind w:firstLineChars="200" w:firstLine="640"/>
        <w:rPr>
          <w:rFonts w:ascii="仿宋_GB2312" w:eastAsia="仿宋_GB2312"/>
          <w:sz w:val="32"/>
          <w:szCs w:val="32"/>
        </w:rPr>
      </w:pPr>
      <w:r w:rsidRPr="00C17BFF">
        <w:rPr>
          <w:rFonts w:ascii="仿宋_GB2312" w:eastAsia="仿宋_GB2312" w:hint="eastAsia"/>
          <w:sz w:val="32"/>
          <w:szCs w:val="32"/>
        </w:rPr>
        <w:t>（五）野生动物的合法来源证明；</w:t>
      </w:r>
    </w:p>
    <w:p w:rsidR="006019D2" w:rsidRPr="00C17BFF" w:rsidRDefault="007E163E">
      <w:pPr>
        <w:adjustRightInd w:val="0"/>
        <w:snapToGrid w:val="0"/>
        <w:spacing w:line="560" w:lineRule="exact"/>
        <w:ind w:firstLineChars="200" w:firstLine="640"/>
        <w:rPr>
          <w:rFonts w:ascii="仿宋_GB2312" w:eastAsia="仿宋_GB2312"/>
          <w:sz w:val="32"/>
          <w:szCs w:val="32"/>
        </w:rPr>
      </w:pPr>
      <w:r w:rsidRPr="00C17BFF">
        <w:rPr>
          <w:rFonts w:ascii="仿宋_GB2312" w:eastAsia="仿宋_GB2312" w:hint="eastAsia"/>
          <w:sz w:val="32"/>
          <w:szCs w:val="32"/>
        </w:rPr>
        <w:t>（六）增加繁育动物种类的，还需提供现有人工繁育的野生动物种类、数量和健康状况的说明材料。</w:t>
      </w:r>
    </w:p>
    <w:p w:rsidR="006019D2" w:rsidRPr="00C17BFF" w:rsidRDefault="007E163E">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黑体" w:eastAsia="黑体" w:hAnsi="黑体" w:cs="黑体" w:hint="eastAsia"/>
          <w:bCs/>
          <w:sz w:val="32"/>
          <w:szCs w:val="32"/>
        </w:rPr>
        <w:t>第二十七条【人工繁育遵守的规定】</w:t>
      </w:r>
      <w:r w:rsidRPr="00C17BFF">
        <w:rPr>
          <w:rFonts w:ascii="仿宋_GB2312" w:eastAsia="仿宋_GB2312" w:hAnsi="仿宋_GB2312" w:cs="仿宋_GB2312" w:hint="eastAsia"/>
          <w:sz w:val="32"/>
          <w:szCs w:val="32"/>
        </w:rPr>
        <w:t>人工繁育野生动物</w:t>
      </w:r>
      <w:r w:rsidRPr="00C17BFF">
        <w:rPr>
          <w:rFonts w:ascii="仿宋_GB2312" w:eastAsia="仿宋_GB2312" w:hAnsi="仿宋_GB2312" w:cs="仿宋_GB2312" w:hint="eastAsia"/>
          <w:sz w:val="32"/>
          <w:szCs w:val="32"/>
        </w:rPr>
        <w:lastRenderedPageBreak/>
        <w:t>的，应当遵守下列规定：</w:t>
      </w:r>
    </w:p>
    <w:p w:rsidR="006019D2" w:rsidRPr="00C17BFF" w:rsidRDefault="007E163E">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（一）按照动物防疫相关法律法规的规定，接受所在地有关部门对动物的防疫、检疫，做好动物疫病的预防、报告、控制等工作；</w:t>
      </w:r>
    </w:p>
    <w:p w:rsidR="006019D2" w:rsidRPr="00C17BFF" w:rsidRDefault="007E163E">
      <w:pPr>
        <w:adjustRightInd w:val="0"/>
        <w:snapToGrid w:val="0"/>
        <w:spacing w:line="560" w:lineRule="exact"/>
        <w:ind w:firstLineChars="200" w:firstLine="640"/>
        <w:rPr>
          <w:rFonts w:ascii="仿宋_GB2312" w:eastAsia="仿宋_GB2312" w:hAnsi="仿宋_GB2312" w:cs="仿宋_GB2312"/>
          <w:b/>
          <w:sz w:val="32"/>
          <w:szCs w:val="32"/>
        </w:rPr>
      </w:pPr>
      <w:r w:rsidRPr="00C17BFF">
        <w:rPr>
          <w:rFonts w:ascii="仿宋_GB2312" w:eastAsia="仿宋_GB2312" w:hAnsi="仿宋_GB2312" w:cs="仿宋_GB2312" w:hint="eastAsia"/>
          <w:sz w:val="32"/>
          <w:szCs w:val="32"/>
        </w:rPr>
        <w:t>（二）建立野生动物登记、繁殖记录等档案，每年定期向区野生动物保护主管部门报告人工繁育情况，并接受野生动物保护主管部门的监督检查；</w:t>
      </w:r>
    </w:p>
    <w:p w:rsidR="006019D2" w:rsidRPr="00C17BFF" w:rsidRDefault="007E163E">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（三）按照人工繁育许可证所规定的内容进行人工繁育活动，不得超范围养殖。需要终止人工繁育野生动物活动的，应当告知原批准机关并交回人工繁育许可证。</w:t>
      </w:r>
    </w:p>
    <w:p w:rsidR="00A4356A" w:rsidRPr="00C17BFF" w:rsidRDefault="00087A2B" w:rsidP="00A4356A">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黑体" w:eastAsia="黑体" w:hAnsi="黑体" w:cs="黑体" w:hint="eastAsia"/>
          <w:bCs/>
          <w:sz w:val="32"/>
          <w:szCs w:val="32"/>
        </w:rPr>
        <w:t>第二十八条【</w:t>
      </w:r>
      <w:r w:rsidR="00055BB8" w:rsidRPr="00C17BFF">
        <w:rPr>
          <w:rFonts w:ascii="黑体" w:eastAsia="黑体" w:hAnsi="黑体" w:cs="黑体" w:hint="eastAsia"/>
          <w:bCs/>
          <w:sz w:val="32"/>
          <w:szCs w:val="32"/>
        </w:rPr>
        <w:t>市</w:t>
      </w:r>
      <w:r w:rsidRPr="00C17BFF">
        <w:rPr>
          <w:rFonts w:ascii="黑体" w:eastAsia="黑体" w:hAnsi="黑体" w:cs="黑体" w:hint="eastAsia"/>
          <w:bCs/>
          <w:sz w:val="32"/>
          <w:szCs w:val="32"/>
        </w:rPr>
        <w:t>人工繁育</w:t>
      </w:r>
      <w:r w:rsidR="00055BB8" w:rsidRPr="00C17BFF">
        <w:rPr>
          <w:rFonts w:ascii="黑体" w:eastAsia="黑体" w:hAnsi="黑体" w:cs="黑体" w:hint="eastAsia"/>
          <w:bCs/>
          <w:sz w:val="32"/>
          <w:szCs w:val="32"/>
        </w:rPr>
        <w:t>技术成熟的</w:t>
      </w:r>
      <w:r w:rsidRPr="00C17BFF">
        <w:rPr>
          <w:rFonts w:ascii="黑体" w:eastAsia="黑体" w:hAnsi="黑体" w:cs="黑体" w:hint="eastAsia"/>
          <w:bCs/>
          <w:sz w:val="32"/>
          <w:szCs w:val="32"/>
        </w:rPr>
        <w:t>野生动物名录】</w:t>
      </w:r>
      <w:r w:rsidR="00055BB8" w:rsidRPr="00C17BFF">
        <w:rPr>
          <w:rFonts w:ascii="仿宋_GB2312" w:eastAsia="仿宋_GB2312" w:hAnsi="仿宋_GB2312" w:cs="仿宋_GB2312" w:hint="eastAsia"/>
          <w:sz w:val="32"/>
          <w:szCs w:val="32"/>
        </w:rPr>
        <w:t>市野生动物保护主管部门</w:t>
      </w:r>
      <w:r w:rsidR="00A4356A" w:rsidRPr="00C17BFF">
        <w:rPr>
          <w:rFonts w:ascii="仿宋_GB2312" w:eastAsia="仿宋_GB2312" w:hAnsi="仿宋_GB2312" w:cs="仿宋_GB2312" w:hint="eastAsia"/>
          <w:sz w:val="32"/>
          <w:szCs w:val="32"/>
        </w:rPr>
        <w:t>对人工繁育技术成熟稳定的市重点保护野生动物和三有保护野生动物，经科学论证，纳入</w:t>
      </w:r>
      <w:r w:rsidR="00055BB8" w:rsidRPr="00C17BFF">
        <w:rPr>
          <w:rFonts w:ascii="仿宋_GB2312" w:eastAsia="仿宋_GB2312" w:hAnsi="仿宋_GB2312" w:cs="仿宋_GB2312" w:hint="eastAsia"/>
          <w:sz w:val="32"/>
          <w:szCs w:val="32"/>
        </w:rPr>
        <w:t>本市</w:t>
      </w:r>
      <w:r w:rsidR="00A4356A" w:rsidRPr="00C17BFF">
        <w:rPr>
          <w:rFonts w:ascii="仿宋_GB2312" w:eastAsia="仿宋_GB2312" w:hAnsi="仿宋_GB2312" w:cs="仿宋_GB2312" w:hint="eastAsia"/>
          <w:sz w:val="32"/>
          <w:szCs w:val="32"/>
        </w:rPr>
        <w:t>人工繁育</w:t>
      </w:r>
      <w:r w:rsidR="00ED7789" w:rsidRPr="00C17BFF">
        <w:rPr>
          <w:rFonts w:ascii="仿宋_GB2312" w:eastAsia="仿宋_GB2312" w:hAnsi="仿宋_GB2312" w:cs="仿宋_GB2312" w:hint="eastAsia"/>
          <w:sz w:val="32"/>
          <w:szCs w:val="32"/>
        </w:rPr>
        <w:t>技术成熟的非国家重点</w:t>
      </w:r>
      <w:r w:rsidR="00A4356A" w:rsidRPr="00C17BFF">
        <w:rPr>
          <w:rFonts w:ascii="仿宋_GB2312" w:eastAsia="仿宋_GB2312" w:hAnsi="仿宋_GB2312" w:cs="仿宋_GB2312" w:hint="eastAsia"/>
          <w:sz w:val="32"/>
          <w:szCs w:val="32"/>
        </w:rPr>
        <w:t>保护野生动物名录。</w:t>
      </w:r>
    </w:p>
    <w:p w:rsidR="006019D2" w:rsidRPr="00C17BFF" w:rsidRDefault="007E163E">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黑体" w:eastAsia="黑体" w:hAnsi="黑体" w:cs="黑体" w:hint="eastAsia"/>
          <w:bCs/>
          <w:sz w:val="32"/>
          <w:szCs w:val="32"/>
        </w:rPr>
        <w:t>第二十</w:t>
      </w:r>
      <w:r w:rsidR="00087A2B" w:rsidRPr="00C17BFF">
        <w:rPr>
          <w:rFonts w:ascii="黑体" w:eastAsia="黑体" w:hAnsi="黑体" w:cs="黑体" w:hint="eastAsia"/>
          <w:bCs/>
          <w:sz w:val="32"/>
          <w:szCs w:val="32"/>
        </w:rPr>
        <w:t>九</w:t>
      </w:r>
      <w:r w:rsidRPr="00C17BFF">
        <w:rPr>
          <w:rFonts w:ascii="黑体" w:eastAsia="黑体" w:hAnsi="黑体" w:cs="黑体" w:hint="eastAsia"/>
          <w:bCs/>
          <w:sz w:val="32"/>
          <w:szCs w:val="32"/>
        </w:rPr>
        <w:t>条【利用许可程序】</w:t>
      </w:r>
      <w:r w:rsidRPr="00C17BFF">
        <w:rPr>
          <w:rFonts w:ascii="仿宋_GB2312" w:eastAsia="仿宋_GB2312" w:hAnsi="仿宋_GB2312" w:cs="仿宋_GB2312" w:hint="eastAsia"/>
          <w:sz w:val="32"/>
          <w:szCs w:val="32"/>
        </w:rPr>
        <w:t>依法需要出售、购买、利用本条例保护的野生动物及其制品的，按照下列规定办理：</w:t>
      </w:r>
    </w:p>
    <w:p w:rsidR="006019D2" w:rsidRPr="00C17BFF" w:rsidRDefault="007E163E">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（一）涉及国家重点保护野生动物及其制品</w:t>
      </w:r>
      <w:r w:rsidR="00CA0AC4" w:rsidRPr="00C17BFF">
        <w:rPr>
          <w:rFonts w:ascii="仿宋_GB2312" w:eastAsia="仿宋_GB2312" w:hAnsi="仿宋_GB2312" w:cs="仿宋_GB2312" w:hint="eastAsia"/>
          <w:sz w:val="32"/>
          <w:szCs w:val="32"/>
        </w:rPr>
        <w:t>的</w:t>
      </w:r>
      <w:r w:rsidRPr="00C17BFF">
        <w:rPr>
          <w:rFonts w:ascii="仿宋_GB2312" w:eastAsia="仿宋_GB2312" w:hAnsi="仿宋_GB2312" w:cs="仿宋_GB2312" w:hint="eastAsia"/>
          <w:sz w:val="32"/>
          <w:szCs w:val="32"/>
        </w:rPr>
        <w:t>，应当报市野生动物保护主管部门批准，并按照规定取得和使用专用标识，但国务院对批准机关另有规定的除外；</w:t>
      </w:r>
    </w:p>
    <w:p w:rsidR="006019D2" w:rsidRPr="00C17BFF" w:rsidRDefault="007E163E">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（二）涉及本市重点保护野生动物及其制品</w:t>
      </w:r>
      <w:r w:rsidR="00CA0AC4" w:rsidRPr="00C17BFF">
        <w:rPr>
          <w:rFonts w:ascii="仿宋_GB2312" w:eastAsia="仿宋_GB2312" w:hAnsi="仿宋_GB2312" w:cs="仿宋_GB2312" w:hint="eastAsia"/>
          <w:sz w:val="32"/>
          <w:szCs w:val="32"/>
        </w:rPr>
        <w:t>的</w:t>
      </w:r>
      <w:r w:rsidRPr="00C17BFF">
        <w:rPr>
          <w:rFonts w:ascii="仿宋_GB2312" w:eastAsia="仿宋_GB2312" w:hAnsi="仿宋_GB2312" w:cs="仿宋_GB2312" w:hint="eastAsia"/>
          <w:sz w:val="32"/>
          <w:szCs w:val="32"/>
        </w:rPr>
        <w:t>，应当报区野生动物保护主管部门批准；</w:t>
      </w:r>
    </w:p>
    <w:p w:rsidR="006019D2" w:rsidRPr="00C17BFF" w:rsidRDefault="007E163E">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（三）涉及未列入市重点</w:t>
      </w:r>
      <w:r w:rsidR="00FB733D" w:rsidRPr="00C17BFF">
        <w:rPr>
          <w:rFonts w:ascii="仿宋_GB2312" w:eastAsia="仿宋_GB2312" w:hAnsi="仿宋_GB2312" w:cs="仿宋_GB2312" w:hint="eastAsia"/>
          <w:sz w:val="32"/>
          <w:szCs w:val="32"/>
        </w:rPr>
        <w:t>保护野生动物名录</w:t>
      </w:r>
      <w:r w:rsidRPr="00C17BFF">
        <w:rPr>
          <w:rFonts w:ascii="仿宋_GB2312" w:eastAsia="仿宋_GB2312" w:hAnsi="仿宋_GB2312" w:cs="仿宋_GB2312" w:hint="eastAsia"/>
          <w:sz w:val="32"/>
          <w:szCs w:val="32"/>
        </w:rPr>
        <w:t>的</w:t>
      </w:r>
      <w:r w:rsidR="00256C19" w:rsidRPr="00C17BFF">
        <w:rPr>
          <w:rFonts w:ascii="仿宋_GB2312" w:eastAsia="仿宋_GB2312" w:hAnsi="仿宋_GB2312" w:cs="仿宋_GB2312" w:hint="eastAsia"/>
          <w:sz w:val="32"/>
          <w:szCs w:val="32"/>
        </w:rPr>
        <w:t>三有保护野生动物</w:t>
      </w:r>
      <w:r w:rsidR="00FB733D" w:rsidRPr="00C17BFF">
        <w:rPr>
          <w:rFonts w:ascii="仿宋_GB2312" w:eastAsia="仿宋_GB2312" w:hAnsi="仿宋_GB2312" w:cs="仿宋_GB2312" w:hint="eastAsia"/>
          <w:sz w:val="32"/>
          <w:szCs w:val="32"/>
        </w:rPr>
        <w:t>，以及人工繁育技术成熟的非国家重点保护野生动物</w:t>
      </w:r>
      <w:r w:rsidRPr="00C17BFF">
        <w:rPr>
          <w:rFonts w:ascii="仿宋_GB2312" w:eastAsia="仿宋_GB2312" w:hAnsi="仿宋_GB2312" w:cs="仿宋_GB2312" w:hint="eastAsia"/>
          <w:sz w:val="32"/>
          <w:szCs w:val="32"/>
        </w:rPr>
        <w:t>的活体及其制品</w:t>
      </w:r>
      <w:r w:rsidR="00CA0AC4" w:rsidRPr="00C17BFF">
        <w:rPr>
          <w:rFonts w:ascii="仿宋_GB2312" w:eastAsia="仿宋_GB2312" w:hAnsi="仿宋_GB2312" w:cs="仿宋_GB2312" w:hint="eastAsia"/>
          <w:sz w:val="32"/>
          <w:szCs w:val="32"/>
        </w:rPr>
        <w:t>的</w:t>
      </w:r>
      <w:r w:rsidR="00087A2B" w:rsidRPr="00C17BFF">
        <w:rPr>
          <w:rFonts w:ascii="仿宋_GB2312" w:eastAsia="仿宋_GB2312" w:hAnsi="仿宋_GB2312" w:cs="仿宋_GB2312" w:hint="eastAsia"/>
          <w:sz w:val="32"/>
          <w:szCs w:val="32"/>
        </w:rPr>
        <w:t>，凭</w:t>
      </w:r>
      <w:r w:rsidRPr="00C17BFF">
        <w:rPr>
          <w:rFonts w:ascii="仿宋_GB2312" w:eastAsia="仿宋_GB2312" w:hAnsi="仿宋_GB2312" w:cs="仿宋_GB2312" w:hint="eastAsia"/>
          <w:sz w:val="32"/>
          <w:szCs w:val="32"/>
        </w:rPr>
        <w:t>合法来源证明</w:t>
      </w:r>
      <w:r w:rsidR="003B18EA" w:rsidRPr="00C17BFF">
        <w:rPr>
          <w:rFonts w:ascii="仿宋_GB2312" w:eastAsia="仿宋_GB2312" w:hAnsi="仿宋_GB2312" w:cs="仿宋_GB2312" w:hint="eastAsia"/>
          <w:sz w:val="32"/>
          <w:szCs w:val="32"/>
        </w:rPr>
        <w:t>报</w:t>
      </w:r>
      <w:r w:rsidRPr="00C17BFF">
        <w:rPr>
          <w:rFonts w:ascii="仿宋_GB2312" w:eastAsia="仿宋_GB2312" w:hAnsi="仿宋_GB2312" w:cs="仿宋_GB2312" w:hint="eastAsia"/>
          <w:sz w:val="32"/>
          <w:szCs w:val="32"/>
        </w:rPr>
        <w:t>区野生动物保护主</w:t>
      </w:r>
      <w:r w:rsidRPr="00C17BFF">
        <w:rPr>
          <w:rFonts w:ascii="仿宋_GB2312" w:eastAsia="仿宋_GB2312" w:hAnsi="仿宋_GB2312" w:cs="仿宋_GB2312" w:hint="eastAsia"/>
          <w:sz w:val="32"/>
          <w:szCs w:val="32"/>
        </w:rPr>
        <w:lastRenderedPageBreak/>
        <w:t>管部门备案。</w:t>
      </w:r>
    </w:p>
    <w:p w:rsidR="006019D2" w:rsidRPr="00C17BFF" w:rsidRDefault="007E163E">
      <w:pPr>
        <w:adjustRightInd w:val="0"/>
        <w:snapToGrid w:val="0"/>
        <w:spacing w:line="560" w:lineRule="exact"/>
        <w:ind w:firstLineChars="200" w:firstLine="640"/>
        <w:rPr>
          <w:rFonts w:ascii="仿宋_GB2312" w:eastAsia="仿宋_GB2312"/>
          <w:sz w:val="32"/>
          <w:szCs w:val="32"/>
        </w:rPr>
      </w:pPr>
      <w:r w:rsidRPr="00C17BFF">
        <w:rPr>
          <w:rFonts w:ascii="仿宋_GB2312" w:eastAsia="仿宋_GB2312" w:hint="eastAsia"/>
          <w:sz w:val="32"/>
          <w:szCs w:val="32"/>
        </w:rPr>
        <w:t>经批准出售、购买、利用上述野生动物</w:t>
      </w:r>
      <w:r w:rsidR="00087A2B" w:rsidRPr="00C17BFF">
        <w:rPr>
          <w:rFonts w:ascii="仿宋_GB2312" w:eastAsia="仿宋_GB2312" w:hint="eastAsia"/>
          <w:sz w:val="32"/>
          <w:szCs w:val="32"/>
        </w:rPr>
        <w:t>及其制品</w:t>
      </w:r>
      <w:r w:rsidRPr="00C17BFF">
        <w:rPr>
          <w:rFonts w:ascii="仿宋_GB2312" w:eastAsia="仿宋_GB2312" w:hint="eastAsia"/>
          <w:sz w:val="32"/>
          <w:szCs w:val="32"/>
        </w:rPr>
        <w:t>的，应当建立档案，</w:t>
      </w:r>
      <w:r w:rsidR="00087A2B" w:rsidRPr="00C17BFF">
        <w:rPr>
          <w:rFonts w:ascii="仿宋_GB2312" w:eastAsia="仿宋_GB2312" w:hAnsi="仿宋_GB2312" w:cs="仿宋_GB2312" w:hint="eastAsia"/>
          <w:sz w:val="32"/>
          <w:szCs w:val="32"/>
        </w:rPr>
        <w:t>依法</w:t>
      </w:r>
      <w:r w:rsidRPr="00C17BFF">
        <w:rPr>
          <w:rFonts w:ascii="仿宋_GB2312" w:eastAsia="仿宋_GB2312" w:hAnsi="仿宋_GB2312" w:cs="仿宋_GB2312" w:hint="eastAsia"/>
          <w:sz w:val="32"/>
          <w:szCs w:val="32"/>
        </w:rPr>
        <w:t>使用专用标识，</w:t>
      </w:r>
      <w:r w:rsidRPr="00C17BFF">
        <w:rPr>
          <w:rFonts w:ascii="仿宋_GB2312" w:eastAsia="仿宋_GB2312" w:hint="eastAsia"/>
          <w:sz w:val="32"/>
          <w:szCs w:val="32"/>
        </w:rPr>
        <w:t>保证可追溯。</w:t>
      </w:r>
    </w:p>
    <w:p w:rsidR="006019D2" w:rsidRPr="00C17BFF" w:rsidRDefault="007E163E">
      <w:pPr>
        <w:rPr>
          <w:rFonts w:ascii="黑体" w:eastAsia="黑体" w:hAnsi="黑体"/>
          <w:sz w:val="32"/>
          <w:szCs w:val="32"/>
        </w:rPr>
      </w:pPr>
      <w:r w:rsidRPr="00C17BFF">
        <w:rPr>
          <w:rFonts w:ascii="黑体" w:eastAsia="黑体" w:hAnsi="黑体" w:hint="eastAsia"/>
          <w:sz w:val="32"/>
          <w:szCs w:val="32"/>
        </w:rPr>
        <w:t xml:space="preserve">    第</w:t>
      </w:r>
      <w:r w:rsidR="00E93554" w:rsidRPr="00C17BFF">
        <w:rPr>
          <w:rFonts w:ascii="黑体" w:eastAsia="黑体" w:hAnsi="黑体" w:hint="eastAsia"/>
          <w:sz w:val="32"/>
          <w:szCs w:val="32"/>
        </w:rPr>
        <w:t>三十</w:t>
      </w:r>
      <w:r w:rsidRPr="00C17BFF">
        <w:rPr>
          <w:rFonts w:ascii="黑体" w:eastAsia="黑体" w:hAnsi="黑体" w:hint="eastAsia"/>
          <w:sz w:val="32"/>
          <w:szCs w:val="32"/>
        </w:rPr>
        <w:t>条 【利用许可条件】</w:t>
      </w:r>
      <w:r w:rsidRPr="00C17BFF">
        <w:rPr>
          <w:rFonts w:ascii="仿宋_GB2312" w:eastAsia="仿宋_GB2312" w:hAnsi="黑体" w:hint="eastAsia"/>
          <w:sz w:val="32"/>
          <w:szCs w:val="32"/>
        </w:rPr>
        <w:t>申请出售、购买、利用野生动物及其制品的，需要提交以下材料：</w:t>
      </w:r>
    </w:p>
    <w:p w:rsidR="006019D2" w:rsidRPr="00C17BFF" w:rsidRDefault="007E163E">
      <w:pPr>
        <w:rPr>
          <w:rFonts w:ascii="仿宋_GB2312" w:eastAsia="仿宋_GB2312"/>
          <w:sz w:val="32"/>
          <w:szCs w:val="32"/>
        </w:rPr>
      </w:pPr>
      <w:r w:rsidRPr="00C17BFF">
        <w:rPr>
          <w:rFonts w:hint="eastAsia"/>
          <w:sz w:val="32"/>
          <w:szCs w:val="32"/>
        </w:rPr>
        <w:t xml:space="preserve">  </w:t>
      </w:r>
      <w:r w:rsidRPr="00C17BFF">
        <w:rPr>
          <w:rFonts w:ascii="仿宋_GB2312" w:eastAsia="仿宋_GB2312" w:hint="eastAsia"/>
          <w:sz w:val="32"/>
          <w:szCs w:val="32"/>
        </w:rPr>
        <w:t>（一）申请表；</w:t>
      </w:r>
    </w:p>
    <w:p w:rsidR="006019D2" w:rsidRPr="00C17BFF" w:rsidRDefault="007E163E">
      <w:pPr>
        <w:ind w:firstLineChars="100" w:firstLine="320"/>
        <w:rPr>
          <w:rFonts w:ascii="仿宋_GB2312" w:eastAsia="仿宋_GB2312"/>
          <w:sz w:val="32"/>
          <w:szCs w:val="32"/>
        </w:rPr>
      </w:pPr>
      <w:r w:rsidRPr="00C17BFF">
        <w:rPr>
          <w:rFonts w:ascii="仿宋_GB2312" w:eastAsia="仿宋_GB2312" w:hint="eastAsia"/>
          <w:sz w:val="32"/>
          <w:szCs w:val="32"/>
        </w:rPr>
        <w:t>（二）自然人当年首次申请时提供身份证；</w:t>
      </w:r>
    </w:p>
    <w:p w:rsidR="006019D2" w:rsidRPr="00C17BFF" w:rsidRDefault="007E163E">
      <w:pPr>
        <w:ind w:firstLineChars="100" w:firstLine="320"/>
        <w:rPr>
          <w:rFonts w:ascii="仿宋_GB2312" w:eastAsia="仿宋_GB2312"/>
          <w:sz w:val="32"/>
          <w:szCs w:val="32"/>
        </w:rPr>
      </w:pPr>
      <w:r w:rsidRPr="00C17BFF">
        <w:rPr>
          <w:rFonts w:ascii="仿宋_GB2312" w:eastAsia="仿宋_GB2312" w:hint="eastAsia"/>
          <w:sz w:val="32"/>
          <w:szCs w:val="32"/>
        </w:rPr>
        <w:t>（三）野生动物及其制品的合法来源证明；</w:t>
      </w:r>
    </w:p>
    <w:p w:rsidR="006019D2" w:rsidRPr="00C17BFF" w:rsidRDefault="007E163E">
      <w:pPr>
        <w:ind w:firstLineChars="100" w:firstLine="320"/>
        <w:rPr>
          <w:rFonts w:ascii="仿宋_GB2312" w:eastAsia="仿宋_GB2312"/>
          <w:sz w:val="32"/>
          <w:szCs w:val="32"/>
        </w:rPr>
      </w:pPr>
      <w:r w:rsidRPr="00C17BFF">
        <w:rPr>
          <w:rFonts w:ascii="仿宋_GB2312" w:eastAsia="仿宋_GB2312" w:hint="eastAsia"/>
          <w:sz w:val="32"/>
          <w:szCs w:val="32"/>
        </w:rPr>
        <w:t>（四）实施目的和方案，包括</w:t>
      </w:r>
      <w:r w:rsidRPr="00C17BFF">
        <w:rPr>
          <w:rFonts w:ascii="仿宋_GB2312" w:eastAsia="仿宋_GB2312" w:hAnsi="宋体" w:hint="eastAsia"/>
          <w:sz w:val="32"/>
          <w:szCs w:val="32"/>
        </w:rPr>
        <w:t>实施对象、种类、数量或年度计划、地点、利用方式等内容</w:t>
      </w:r>
      <w:r w:rsidRPr="00C17BFF">
        <w:rPr>
          <w:rFonts w:ascii="仿宋_GB2312" w:eastAsia="仿宋_GB2312" w:hint="eastAsia"/>
          <w:sz w:val="32"/>
          <w:szCs w:val="32"/>
        </w:rPr>
        <w:t>；</w:t>
      </w:r>
    </w:p>
    <w:p w:rsidR="006019D2" w:rsidRPr="00C17BFF" w:rsidRDefault="007E163E">
      <w:pPr>
        <w:ind w:firstLineChars="100" w:firstLine="320"/>
        <w:rPr>
          <w:rFonts w:ascii="仿宋_GB2312" w:eastAsia="仿宋_GB2312"/>
          <w:sz w:val="32"/>
          <w:szCs w:val="32"/>
        </w:rPr>
      </w:pPr>
      <w:r w:rsidRPr="00C17BFF">
        <w:rPr>
          <w:rFonts w:ascii="仿宋_GB2312" w:eastAsia="仿宋_GB2312" w:hint="eastAsia"/>
          <w:sz w:val="32"/>
          <w:szCs w:val="32"/>
        </w:rPr>
        <w:t>（五）利用野生动物进行公众展示展演的，还需提供展示展演</w:t>
      </w:r>
      <w:r w:rsidRPr="00C17BFF">
        <w:rPr>
          <w:rFonts w:ascii="仿宋_GB2312" w:eastAsia="仿宋_GB2312" w:hAnsi="宋体" w:hint="eastAsia"/>
          <w:sz w:val="32"/>
          <w:szCs w:val="32"/>
        </w:rPr>
        <w:t>场地使用权、安全防范措施以及野生动物养殖条件等说明文件或材料。</w:t>
      </w:r>
    </w:p>
    <w:p w:rsidR="00F0709A" w:rsidRPr="00C17BFF" w:rsidRDefault="00D26E05">
      <w:pPr>
        <w:adjustRightInd w:val="0"/>
        <w:snapToGrid w:val="0"/>
        <w:spacing w:line="560" w:lineRule="exact"/>
        <w:ind w:firstLineChars="200" w:firstLine="640"/>
        <w:rPr>
          <w:rFonts w:ascii="仿宋_GB2312" w:eastAsia="仿宋_GB2312"/>
          <w:sz w:val="32"/>
          <w:szCs w:val="32"/>
        </w:rPr>
      </w:pPr>
      <w:r w:rsidRPr="00C17BFF">
        <w:rPr>
          <w:rFonts w:ascii="黑体" w:eastAsia="黑体" w:hAnsi="黑体" w:hint="eastAsia"/>
          <w:sz w:val="32"/>
          <w:szCs w:val="32"/>
        </w:rPr>
        <w:t>第三十一条</w:t>
      </w:r>
      <w:r w:rsidR="00F0709A" w:rsidRPr="00C17BFF">
        <w:rPr>
          <w:rFonts w:ascii="黑体" w:eastAsia="黑体" w:hAnsi="黑体" w:hint="eastAsia"/>
          <w:sz w:val="32"/>
          <w:szCs w:val="32"/>
        </w:rPr>
        <w:t>【禁止行为】</w:t>
      </w:r>
      <w:r w:rsidR="001226CF" w:rsidRPr="00C17BFF">
        <w:rPr>
          <w:rFonts w:ascii="仿宋_GB2312" w:eastAsia="仿宋_GB2312" w:hint="eastAsia"/>
          <w:sz w:val="32"/>
          <w:szCs w:val="32"/>
        </w:rPr>
        <w:t>禁止下列破坏野生动物</w:t>
      </w:r>
      <w:r w:rsidR="00B27B0B" w:rsidRPr="00C17BFF">
        <w:rPr>
          <w:rFonts w:ascii="仿宋_GB2312" w:eastAsia="仿宋_GB2312" w:hint="eastAsia"/>
          <w:sz w:val="32"/>
          <w:szCs w:val="32"/>
        </w:rPr>
        <w:t>资源</w:t>
      </w:r>
      <w:r w:rsidR="001226CF" w:rsidRPr="00C17BFF">
        <w:rPr>
          <w:rFonts w:ascii="仿宋_GB2312" w:eastAsia="仿宋_GB2312" w:hint="eastAsia"/>
          <w:sz w:val="32"/>
          <w:szCs w:val="32"/>
        </w:rPr>
        <w:t>的行为：</w:t>
      </w:r>
    </w:p>
    <w:p w:rsidR="001226CF" w:rsidRPr="00C17BFF" w:rsidRDefault="001226CF">
      <w:pPr>
        <w:adjustRightInd w:val="0"/>
        <w:snapToGrid w:val="0"/>
        <w:spacing w:line="560" w:lineRule="exact"/>
        <w:ind w:firstLineChars="200" w:firstLine="640"/>
        <w:rPr>
          <w:rFonts w:ascii="仿宋_GB2312" w:eastAsia="仿宋_GB2312"/>
          <w:sz w:val="32"/>
          <w:szCs w:val="32"/>
        </w:rPr>
      </w:pPr>
      <w:r w:rsidRPr="00C17BFF">
        <w:rPr>
          <w:rFonts w:ascii="仿宋_GB2312" w:eastAsia="仿宋_GB2312" w:hint="eastAsia"/>
          <w:sz w:val="32"/>
          <w:szCs w:val="32"/>
        </w:rPr>
        <w:t>（一）</w:t>
      </w:r>
      <w:r w:rsidR="00181CCC" w:rsidRPr="00C17BFF">
        <w:rPr>
          <w:rFonts w:ascii="仿宋_GB2312" w:eastAsia="仿宋_GB2312" w:hint="eastAsia"/>
          <w:sz w:val="32"/>
          <w:szCs w:val="32"/>
        </w:rPr>
        <w:t>惊扰</w:t>
      </w:r>
      <w:r w:rsidR="00D26E05" w:rsidRPr="00C17BFF">
        <w:rPr>
          <w:rFonts w:ascii="仿宋_GB2312" w:eastAsia="仿宋_GB2312"/>
          <w:sz w:val="32"/>
          <w:szCs w:val="32"/>
        </w:rPr>
        <w:t>野生动物正常栖息</w:t>
      </w:r>
      <w:r w:rsidR="00181CCC" w:rsidRPr="00C17BFF">
        <w:rPr>
          <w:rFonts w:ascii="仿宋_GB2312" w:eastAsia="仿宋_GB2312" w:hint="eastAsia"/>
          <w:sz w:val="32"/>
          <w:szCs w:val="32"/>
        </w:rPr>
        <w:t>；</w:t>
      </w:r>
    </w:p>
    <w:p w:rsidR="001226CF" w:rsidRPr="00C17BFF" w:rsidRDefault="001226CF">
      <w:pPr>
        <w:adjustRightInd w:val="0"/>
        <w:snapToGrid w:val="0"/>
        <w:spacing w:line="560" w:lineRule="exact"/>
        <w:ind w:firstLineChars="200" w:firstLine="640"/>
        <w:rPr>
          <w:rFonts w:ascii="仿宋_GB2312" w:eastAsia="仿宋_GB2312"/>
          <w:sz w:val="32"/>
          <w:szCs w:val="32"/>
        </w:rPr>
      </w:pPr>
      <w:r w:rsidRPr="00C17BFF">
        <w:rPr>
          <w:rFonts w:ascii="仿宋_GB2312" w:eastAsia="仿宋_GB2312" w:hint="eastAsia"/>
          <w:sz w:val="32"/>
          <w:szCs w:val="32"/>
        </w:rPr>
        <w:t>（二）</w:t>
      </w:r>
      <w:r w:rsidR="00D26E05" w:rsidRPr="00C17BFF">
        <w:rPr>
          <w:rFonts w:ascii="仿宋_GB2312" w:eastAsia="仿宋_GB2312" w:hint="eastAsia"/>
          <w:sz w:val="32"/>
          <w:szCs w:val="32"/>
        </w:rPr>
        <w:t>采集鸟卵、捣毁野生鸟巢；</w:t>
      </w:r>
      <w:r w:rsidR="00181CCC" w:rsidRPr="00C17BFF">
        <w:rPr>
          <w:rFonts w:ascii="仿宋_GB2312" w:eastAsia="仿宋_GB2312" w:hint="eastAsia"/>
          <w:sz w:val="32"/>
          <w:szCs w:val="32"/>
        </w:rPr>
        <w:t xml:space="preserve"> </w:t>
      </w:r>
    </w:p>
    <w:p w:rsidR="00181CCC" w:rsidRPr="00C17BFF" w:rsidRDefault="00AF3CB5">
      <w:pPr>
        <w:adjustRightInd w:val="0"/>
        <w:snapToGrid w:val="0"/>
        <w:spacing w:line="560" w:lineRule="exact"/>
        <w:ind w:firstLineChars="200" w:firstLine="640"/>
        <w:rPr>
          <w:rFonts w:ascii="仿宋_GB2312" w:eastAsia="仿宋_GB2312"/>
          <w:sz w:val="32"/>
          <w:szCs w:val="32"/>
        </w:rPr>
      </w:pPr>
      <w:r w:rsidRPr="00C17BFF">
        <w:rPr>
          <w:rFonts w:ascii="仿宋_GB2312" w:eastAsia="仿宋_GB2312" w:hint="eastAsia"/>
          <w:sz w:val="32"/>
          <w:szCs w:val="32"/>
        </w:rPr>
        <w:t>（三）</w:t>
      </w:r>
      <w:r w:rsidR="00181CCC" w:rsidRPr="00C17BFF">
        <w:rPr>
          <w:rFonts w:ascii="仿宋_GB2312" w:eastAsia="仿宋_GB2312" w:hint="eastAsia"/>
          <w:sz w:val="32"/>
          <w:szCs w:val="32"/>
        </w:rPr>
        <w:t>使用弹弓等工具伤害鸟类等野生动物。</w:t>
      </w:r>
    </w:p>
    <w:p w:rsidR="00AF3CB5" w:rsidRPr="00C17BFF" w:rsidRDefault="00181CCC">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仿宋_GB2312" w:eastAsia="仿宋_GB2312" w:hint="eastAsia"/>
          <w:sz w:val="32"/>
          <w:szCs w:val="32"/>
        </w:rPr>
        <w:t>（四）</w:t>
      </w:r>
      <w:r w:rsidR="009030C6" w:rsidRPr="00C17BFF">
        <w:rPr>
          <w:rFonts w:ascii="仿宋_GB2312" w:eastAsia="仿宋_GB2312" w:hint="eastAsia"/>
          <w:sz w:val="32"/>
          <w:szCs w:val="32"/>
        </w:rPr>
        <w:t>在</w:t>
      </w:r>
      <w:r w:rsidR="00D26E05" w:rsidRPr="00C17BFF">
        <w:rPr>
          <w:rFonts w:ascii="仿宋_GB2312" w:eastAsia="仿宋_GB2312" w:hint="eastAsia"/>
          <w:sz w:val="32"/>
          <w:szCs w:val="32"/>
        </w:rPr>
        <w:t>摊贩集聚场所违法出售、购买、利用野生动物及其制品。</w:t>
      </w:r>
    </w:p>
    <w:p w:rsidR="006019D2" w:rsidRPr="00C17BFF" w:rsidRDefault="007E163E" w:rsidP="009030C6">
      <w:pPr>
        <w:adjustRightInd w:val="0"/>
        <w:snapToGrid w:val="0"/>
        <w:spacing w:line="560" w:lineRule="exact"/>
        <w:ind w:firstLineChars="200" w:firstLine="640"/>
        <w:rPr>
          <w:rFonts w:ascii="仿宋_GB2312" w:eastAsia="仿宋_GB2312"/>
          <w:sz w:val="32"/>
          <w:szCs w:val="32"/>
        </w:rPr>
      </w:pPr>
      <w:r w:rsidRPr="00C17BFF">
        <w:rPr>
          <w:rFonts w:ascii="黑体" w:eastAsia="黑体" w:hAnsi="黑体" w:hint="eastAsia"/>
          <w:sz w:val="32"/>
          <w:szCs w:val="32"/>
        </w:rPr>
        <w:t>第三十</w:t>
      </w:r>
      <w:r w:rsidR="009030C6" w:rsidRPr="00C17BFF">
        <w:rPr>
          <w:rFonts w:ascii="黑体" w:eastAsia="黑体" w:hAnsi="黑体" w:hint="eastAsia"/>
          <w:sz w:val="32"/>
          <w:szCs w:val="32"/>
        </w:rPr>
        <w:t>二</w:t>
      </w:r>
      <w:r w:rsidRPr="00C17BFF">
        <w:rPr>
          <w:rFonts w:ascii="黑体" w:eastAsia="黑体" w:hAnsi="黑体" w:hint="eastAsia"/>
          <w:sz w:val="32"/>
          <w:szCs w:val="32"/>
        </w:rPr>
        <w:t>条</w:t>
      </w:r>
      <w:r w:rsidRPr="00C17BFF">
        <w:rPr>
          <w:rFonts w:ascii="黑体" w:eastAsia="黑体" w:hAnsi="黑体" w:cs="黑体" w:hint="eastAsia"/>
          <w:bCs/>
          <w:sz w:val="32"/>
          <w:szCs w:val="32"/>
        </w:rPr>
        <w:t>【运输管理】</w:t>
      </w:r>
      <w:r w:rsidRPr="00C17BFF">
        <w:rPr>
          <w:rFonts w:ascii="仿宋_GB2312" w:eastAsia="仿宋_GB2312" w:hAnsi="仿宋_GB2312" w:cs="仿宋_GB2312" w:hint="eastAsia"/>
          <w:sz w:val="32"/>
          <w:szCs w:val="32"/>
        </w:rPr>
        <w:t>运输、携带、寄递野生动物及其制品的，应当持有或者附有人工繁育许可证、特许猎捕证、狩猎证等相关许可证、批准文件或其副本、专用标识、进出</w:t>
      </w:r>
      <w:r w:rsidRPr="00C17BFF">
        <w:rPr>
          <w:rFonts w:ascii="仿宋_GB2312" w:eastAsia="仿宋_GB2312" w:hAnsi="仿宋_GB2312" w:cs="仿宋_GB2312" w:hint="eastAsia"/>
          <w:sz w:val="32"/>
          <w:szCs w:val="32"/>
        </w:rPr>
        <w:lastRenderedPageBreak/>
        <w:t>口证明等合法来源证明。跨本市行政区域运输的，应当同时持有动物防疫部门按照动物防疫有关法律法规规章出具的检疫证明。</w:t>
      </w:r>
    </w:p>
    <w:p w:rsidR="006019D2" w:rsidRPr="00C17BFF" w:rsidRDefault="007E163E">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黑体" w:eastAsia="黑体" w:hAnsi="黑体" w:cs="黑体" w:hint="eastAsia"/>
          <w:bCs/>
          <w:sz w:val="32"/>
          <w:szCs w:val="32"/>
        </w:rPr>
        <w:t>第三十二条【放生放归管理】</w:t>
      </w:r>
      <w:r w:rsidRPr="00C17BFF">
        <w:rPr>
          <w:rFonts w:ascii="仿宋_GB2312" w:eastAsia="仿宋_GB2312" w:hAnsi="仿宋_GB2312" w:cs="仿宋_GB2312" w:hint="eastAsia"/>
          <w:sz w:val="32"/>
          <w:szCs w:val="32"/>
        </w:rPr>
        <w:t>禁止任何组织和个人将外来物种和人工繁育的野生动物放生至野外环境。</w:t>
      </w:r>
    </w:p>
    <w:p w:rsidR="006019D2" w:rsidRPr="00C17BFF" w:rsidRDefault="007E163E">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为恢复野生动物野外种群、科学研究、经救护康复的及其他特殊原因，需要将野生动物放归至野外环境的，按照国家和本市有关规定实施。鼓励社会组织和个人参与科学放归活动。</w:t>
      </w:r>
    </w:p>
    <w:p w:rsidR="006019D2" w:rsidRPr="00C17BFF" w:rsidRDefault="007E163E">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社会组织和个人应当在野生动物保护主管部门指导下开展放生、增殖放流活动。</w:t>
      </w:r>
    </w:p>
    <w:p w:rsidR="0041514B" w:rsidRPr="00C17BFF" w:rsidRDefault="0041514B" w:rsidP="0041514B">
      <w:pPr>
        <w:adjustRightInd w:val="0"/>
        <w:snapToGrid w:val="0"/>
        <w:spacing w:line="560" w:lineRule="exact"/>
        <w:ind w:firstLineChars="200" w:firstLine="643"/>
        <w:rPr>
          <w:rFonts w:ascii="仿宋_GB2312" w:eastAsia="仿宋_GB2312" w:hAnsi="仿宋_GB2312" w:cs="仿宋_GB2312"/>
          <w:sz w:val="32"/>
          <w:szCs w:val="32"/>
        </w:rPr>
      </w:pPr>
      <w:r w:rsidRPr="00C17BFF">
        <w:rPr>
          <w:rFonts w:ascii="黑体" w:eastAsia="黑体" w:hAnsi="黑体" w:cs="黑体" w:hint="eastAsia"/>
          <w:b/>
          <w:sz w:val="32"/>
          <w:szCs w:val="32"/>
        </w:rPr>
        <w:t>第三十三条</w:t>
      </w:r>
      <w:r w:rsidRPr="00C17BFF">
        <w:rPr>
          <w:rFonts w:ascii="黑体" w:eastAsia="黑体" w:hAnsi="黑体" w:cs="黑体" w:hint="eastAsia"/>
          <w:sz w:val="32"/>
          <w:szCs w:val="32"/>
        </w:rPr>
        <w:t>【</w:t>
      </w:r>
      <w:r w:rsidRPr="00C17BFF">
        <w:rPr>
          <w:rFonts w:ascii="黑体" w:eastAsia="黑体" w:hAnsi="黑体" w:cs="黑体" w:hint="eastAsia"/>
          <w:b/>
          <w:sz w:val="32"/>
          <w:szCs w:val="32"/>
        </w:rPr>
        <w:t>鉴定</w:t>
      </w:r>
      <w:r w:rsidRPr="00C17BFF">
        <w:rPr>
          <w:rFonts w:ascii="黑体" w:eastAsia="黑体" w:hAnsi="黑体" w:cs="黑体" w:hint="eastAsia"/>
          <w:sz w:val="32"/>
          <w:szCs w:val="32"/>
        </w:rPr>
        <w:t>】</w:t>
      </w:r>
      <w:r w:rsidRPr="00C17BFF">
        <w:rPr>
          <w:rFonts w:ascii="仿宋_GB2312" w:eastAsia="仿宋_GB2312" w:hAnsi="仿宋_GB2312" w:cs="仿宋_GB2312" w:hint="eastAsia"/>
          <w:sz w:val="32"/>
          <w:szCs w:val="32"/>
        </w:rPr>
        <w:t>鼓励有条件的科研机构开展野生动物及其制品的种类、名称等鉴定工作。</w:t>
      </w:r>
    </w:p>
    <w:p w:rsidR="0041514B" w:rsidRPr="00C17BFF" w:rsidRDefault="0041514B" w:rsidP="0041514B">
      <w:pPr>
        <w:adjustRightInd w:val="0"/>
        <w:snapToGrid w:val="0"/>
        <w:spacing w:line="560" w:lineRule="exact"/>
        <w:ind w:firstLineChars="236" w:firstLine="758"/>
        <w:jc w:val="left"/>
        <w:rPr>
          <w:rFonts w:ascii="仿宋_GB2312" w:eastAsia="仿宋_GB2312" w:hAnsi="仿宋_GB2312" w:cs="仿宋_GB2312"/>
          <w:sz w:val="32"/>
          <w:szCs w:val="32"/>
        </w:rPr>
      </w:pPr>
      <w:r w:rsidRPr="00C17BFF">
        <w:rPr>
          <w:rFonts w:ascii="黑体" w:eastAsia="黑体" w:hAnsi="黑体" w:cs="黑体" w:hint="eastAsia"/>
          <w:b/>
          <w:sz w:val="32"/>
          <w:szCs w:val="32"/>
        </w:rPr>
        <w:t>第三十四条</w:t>
      </w:r>
      <w:r w:rsidRPr="00C17BFF">
        <w:rPr>
          <w:rFonts w:ascii="黑体" w:eastAsia="黑体" w:hAnsi="黑体" w:cs="黑体" w:hint="eastAsia"/>
          <w:sz w:val="32"/>
          <w:szCs w:val="32"/>
        </w:rPr>
        <w:t>【</w:t>
      </w:r>
      <w:r w:rsidRPr="00C17BFF">
        <w:rPr>
          <w:rFonts w:ascii="黑体" w:eastAsia="黑体" w:hAnsi="黑体" w:cs="黑体" w:hint="eastAsia"/>
          <w:b/>
          <w:sz w:val="32"/>
          <w:szCs w:val="32"/>
        </w:rPr>
        <w:t>处置</w:t>
      </w:r>
      <w:r w:rsidRPr="00C17BFF">
        <w:rPr>
          <w:rFonts w:ascii="黑体" w:eastAsia="黑体" w:hAnsi="黑体" w:cs="黑体" w:hint="eastAsia"/>
          <w:sz w:val="32"/>
          <w:szCs w:val="32"/>
        </w:rPr>
        <w:t>】</w:t>
      </w:r>
      <w:r w:rsidRPr="00C17BFF">
        <w:rPr>
          <w:rFonts w:ascii="仿宋_GB2312" w:eastAsia="仿宋_GB2312" w:hAnsi="仿宋_GB2312" w:cs="仿宋_GB2312" w:hint="eastAsia"/>
          <w:sz w:val="32"/>
          <w:szCs w:val="32"/>
        </w:rPr>
        <w:t>市野生动物保护主管部门应当会同市财政</w:t>
      </w:r>
      <w:r w:rsidR="006D474A" w:rsidRPr="00C17BFF">
        <w:rPr>
          <w:rFonts w:ascii="仿宋_GB2312" w:eastAsia="仿宋_GB2312" w:hAnsi="仿宋_GB2312" w:cs="仿宋_GB2312" w:hint="eastAsia"/>
          <w:sz w:val="32"/>
          <w:szCs w:val="32"/>
        </w:rPr>
        <w:t>等</w:t>
      </w:r>
      <w:r w:rsidRPr="00C17BFF">
        <w:rPr>
          <w:rFonts w:ascii="仿宋_GB2312" w:eastAsia="仿宋_GB2312" w:hAnsi="仿宋_GB2312" w:cs="仿宋_GB2312" w:hint="eastAsia"/>
          <w:sz w:val="32"/>
          <w:szCs w:val="32"/>
        </w:rPr>
        <w:t>部门</w:t>
      </w:r>
      <w:r w:rsidR="006D474A" w:rsidRPr="00C17BFF">
        <w:rPr>
          <w:rFonts w:ascii="仿宋_GB2312" w:eastAsia="仿宋_GB2312" w:hAnsi="仿宋_GB2312" w:cs="仿宋_GB2312" w:hint="eastAsia"/>
          <w:sz w:val="32"/>
          <w:szCs w:val="32"/>
        </w:rPr>
        <w:t>研究制定罚</w:t>
      </w:r>
      <w:r w:rsidRPr="00C17BFF">
        <w:rPr>
          <w:rFonts w:ascii="仿宋_GB2312" w:eastAsia="仿宋_GB2312" w:hAnsi="仿宋_GB2312" w:cs="仿宋_GB2312" w:hint="eastAsia"/>
          <w:sz w:val="32"/>
          <w:szCs w:val="32"/>
        </w:rPr>
        <w:t>没</w:t>
      </w:r>
      <w:r w:rsidR="006D474A" w:rsidRPr="00C17BFF">
        <w:rPr>
          <w:rFonts w:ascii="仿宋_GB2312" w:eastAsia="仿宋_GB2312" w:hAnsi="仿宋_GB2312" w:cs="仿宋_GB2312" w:hint="eastAsia"/>
          <w:sz w:val="32"/>
          <w:szCs w:val="32"/>
        </w:rPr>
        <w:t>的</w:t>
      </w:r>
      <w:r w:rsidRPr="00C17BFF">
        <w:rPr>
          <w:rFonts w:ascii="仿宋_GB2312" w:eastAsia="仿宋_GB2312" w:hAnsi="仿宋_GB2312" w:cs="仿宋_GB2312" w:hint="eastAsia"/>
          <w:sz w:val="32"/>
          <w:szCs w:val="32"/>
        </w:rPr>
        <w:t>野生动物及其制品处置办法。</w:t>
      </w:r>
    </w:p>
    <w:p w:rsidR="00E509E7" w:rsidRPr="00C17BFF" w:rsidRDefault="00E509E7">
      <w:pPr>
        <w:adjustRightInd w:val="0"/>
        <w:snapToGrid w:val="0"/>
        <w:spacing w:line="560" w:lineRule="exact"/>
        <w:ind w:firstLineChars="200" w:firstLine="640"/>
        <w:rPr>
          <w:rFonts w:ascii="仿宋_GB2312" w:eastAsia="仿宋_GB2312" w:hAnsi="仿宋_GB2312" w:cs="仿宋_GB2312"/>
          <w:sz w:val="32"/>
          <w:szCs w:val="32"/>
        </w:rPr>
      </w:pPr>
    </w:p>
    <w:p w:rsidR="00E509E7" w:rsidRPr="00C17BFF" w:rsidRDefault="00E509E7" w:rsidP="00E509E7">
      <w:pPr>
        <w:adjustRightInd w:val="0"/>
        <w:snapToGrid w:val="0"/>
        <w:spacing w:line="560" w:lineRule="exact"/>
        <w:jc w:val="center"/>
        <w:rPr>
          <w:rFonts w:ascii="黑体" w:eastAsia="黑体" w:hAnsi="黑体"/>
          <w:b/>
          <w:sz w:val="36"/>
          <w:szCs w:val="36"/>
        </w:rPr>
      </w:pPr>
      <w:r w:rsidRPr="00C17BFF">
        <w:rPr>
          <w:rFonts w:ascii="黑体" w:eastAsia="黑体" w:hAnsi="黑体" w:hint="eastAsia"/>
          <w:b/>
          <w:sz w:val="36"/>
          <w:szCs w:val="36"/>
        </w:rPr>
        <w:t>第四章 监督检查</w:t>
      </w:r>
    </w:p>
    <w:p w:rsidR="00273535" w:rsidRPr="00C17BFF" w:rsidRDefault="00E509E7">
      <w:pPr>
        <w:adjustRightInd w:val="0"/>
        <w:snapToGrid w:val="0"/>
        <w:spacing w:line="560" w:lineRule="exact"/>
        <w:ind w:firstLineChars="200" w:firstLine="640"/>
        <w:rPr>
          <w:rFonts w:ascii="黑体" w:eastAsia="黑体" w:hAnsi="黑体" w:cs="黑体"/>
          <w:bCs/>
          <w:sz w:val="32"/>
          <w:szCs w:val="32"/>
        </w:rPr>
      </w:pPr>
      <w:r w:rsidRPr="00C17BFF">
        <w:rPr>
          <w:rFonts w:ascii="黑体" w:eastAsia="黑体" w:hAnsi="黑体" w:cs="黑体" w:hint="eastAsia"/>
          <w:bCs/>
          <w:sz w:val="32"/>
          <w:szCs w:val="32"/>
        </w:rPr>
        <w:t>第三十</w:t>
      </w:r>
      <w:r w:rsidR="006D474A" w:rsidRPr="00C17BFF">
        <w:rPr>
          <w:rFonts w:ascii="黑体" w:eastAsia="黑体" w:hAnsi="黑体" w:cs="黑体" w:hint="eastAsia"/>
          <w:bCs/>
          <w:sz w:val="32"/>
          <w:szCs w:val="32"/>
        </w:rPr>
        <w:t>五</w:t>
      </w:r>
      <w:r w:rsidRPr="00C17BFF">
        <w:rPr>
          <w:rFonts w:ascii="黑体" w:eastAsia="黑体" w:hAnsi="黑体" w:cs="黑体" w:hint="eastAsia"/>
          <w:bCs/>
          <w:sz w:val="32"/>
          <w:szCs w:val="32"/>
        </w:rPr>
        <w:t>条【执法协调机制】</w:t>
      </w:r>
      <w:r w:rsidR="00273535" w:rsidRPr="00C17BFF">
        <w:rPr>
          <w:rFonts w:ascii="仿宋_GB2312" w:eastAsia="仿宋_GB2312" w:hAnsi="仿宋_GB2312" w:cs="仿宋_GB2312" w:hint="eastAsia"/>
          <w:sz w:val="32"/>
          <w:szCs w:val="32"/>
        </w:rPr>
        <w:t>野生动物保护主管部门应当逐步建立野生动物保护执法协调机制，实现信息共享、协同监管、联合惩戒，防范、打击野生动物违法行为。</w:t>
      </w:r>
    </w:p>
    <w:p w:rsidR="006019D2" w:rsidRPr="00C17BFF" w:rsidRDefault="007E163E">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黑体" w:eastAsia="黑体" w:hAnsi="黑体" w:cs="黑体" w:hint="eastAsia"/>
          <w:bCs/>
          <w:sz w:val="32"/>
          <w:szCs w:val="32"/>
        </w:rPr>
        <w:t>第三十</w:t>
      </w:r>
      <w:r w:rsidR="006D474A" w:rsidRPr="00C17BFF">
        <w:rPr>
          <w:rFonts w:ascii="黑体" w:eastAsia="黑体" w:hAnsi="黑体" w:cs="黑体" w:hint="eastAsia"/>
          <w:bCs/>
          <w:sz w:val="32"/>
          <w:szCs w:val="32"/>
        </w:rPr>
        <w:t>六</w:t>
      </w:r>
      <w:r w:rsidRPr="00C17BFF">
        <w:rPr>
          <w:rFonts w:ascii="黑体" w:eastAsia="黑体" w:hAnsi="黑体" w:cs="黑体" w:hint="eastAsia"/>
          <w:bCs/>
          <w:sz w:val="32"/>
          <w:szCs w:val="32"/>
        </w:rPr>
        <w:t>条【部门监督检查职责】</w:t>
      </w:r>
      <w:r w:rsidRPr="00C17BFF">
        <w:rPr>
          <w:rFonts w:ascii="仿宋_GB2312" w:eastAsia="仿宋_GB2312" w:hAnsi="仿宋_GB2312" w:cs="仿宋_GB2312" w:hint="eastAsia"/>
          <w:sz w:val="32"/>
          <w:szCs w:val="32"/>
        </w:rPr>
        <w:t>野生动物保护主管部门应当对科学研究、人工繁育、公众展示展演、文物保护等利用野生动物及其制品的活动进行监督管理。</w:t>
      </w:r>
    </w:p>
    <w:p w:rsidR="006019D2" w:rsidRPr="00C17BFF" w:rsidRDefault="007E163E">
      <w:pPr>
        <w:adjustRightInd w:val="0"/>
        <w:snapToGrid w:val="0"/>
        <w:spacing w:line="560" w:lineRule="exact"/>
        <w:ind w:firstLine="645"/>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市场监督管理部门应当对市场、餐饮及网络野生动物及</w:t>
      </w:r>
      <w:r w:rsidRPr="00C17BFF">
        <w:rPr>
          <w:rFonts w:ascii="仿宋_GB2312" w:eastAsia="仿宋_GB2312" w:hAnsi="仿宋_GB2312" w:cs="仿宋_GB2312" w:hint="eastAsia"/>
          <w:sz w:val="32"/>
          <w:szCs w:val="32"/>
        </w:rPr>
        <w:lastRenderedPageBreak/>
        <w:t>其制品交易经营行为进行监管。</w:t>
      </w:r>
    </w:p>
    <w:p w:rsidR="006019D2" w:rsidRPr="00C17BFF" w:rsidRDefault="007E163E">
      <w:pPr>
        <w:adjustRightInd w:val="0"/>
        <w:snapToGrid w:val="0"/>
        <w:spacing w:line="560" w:lineRule="exact"/>
        <w:ind w:firstLine="645"/>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交通管理部门</w:t>
      </w:r>
      <w:r w:rsidR="00234495" w:rsidRPr="00C17BFF">
        <w:rPr>
          <w:rFonts w:ascii="仿宋_GB2312" w:eastAsia="仿宋_GB2312" w:hAnsi="仿宋_GB2312" w:cs="仿宋_GB2312" w:hint="eastAsia"/>
          <w:sz w:val="32"/>
          <w:szCs w:val="32"/>
        </w:rPr>
        <w:t>应当</w:t>
      </w:r>
      <w:r w:rsidRPr="00C17BFF">
        <w:rPr>
          <w:rFonts w:ascii="仿宋_GB2312" w:eastAsia="仿宋_GB2312" w:hAnsi="仿宋_GB2312" w:cs="仿宋_GB2312" w:hint="eastAsia"/>
          <w:sz w:val="32"/>
          <w:szCs w:val="32"/>
        </w:rPr>
        <w:t>协调铁路、民航、</w:t>
      </w:r>
      <w:r w:rsidR="00806EEB" w:rsidRPr="00C17BFF">
        <w:rPr>
          <w:rFonts w:ascii="仿宋_GB2312" w:eastAsia="仿宋_GB2312" w:hAnsi="仿宋_GB2312" w:cs="仿宋_GB2312" w:hint="eastAsia"/>
          <w:sz w:val="32"/>
          <w:szCs w:val="32"/>
        </w:rPr>
        <w:t>邮政等</w:t>
      </w:r>
      <w:r w:rsidRPr="00C17BFF">
        <w:rPr>
          <w:rFonts w:ascii="仿宋_GB2312" w:eastAsia="仿宋_GB2312" w:hAnsi="仿宋_GB2312" w:cs="仿宋_GB2312" w:hint="eastAsia"/>
          <w:sz w:val="32"/>
          <w:szCs w:val="32"/>
        </w:rPr>
        <w:t>对运输、携带、寄递野生动物及其制品进行监管。</w:t>
      </w:r>
    </w:p>
    <w:p w:rsidR="00806EEB" w:rsidRPr="00C17BFF" w:rsidRDefault="00806EEB">
      <w:pPr>
        <w:adjustRightInd w:val="0"/>
        <w:snapToGrid w:val="0"/>
        <w:spacing w:line="560" w:lineRule="exact"/>
        <w:ind w:firstLine="645"/>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城管执法部门应当对摊贩集聚市场和流动摊贩违法从事野生动物及其制品交易行为进行监管。</w:t>
      </w:r>
    </w:p>
    <w:p w:rsidR="006019D2" w:rsidRPr="00C17BFF" w:rsidRDefault="007E163E">
      <w:pPr>
        <w:adjustRightInd w:val="0"/>
        <w:snapToGrid w:val="0"/>
        <w:spacing w:line="560" w:lineRule="exact"/>
        <w:ind w:firstLine="645"/>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其他有关部门应当按照职责分工对</w:t>
      </w:r>
      <w:r w:rsidR="00806EEB" w:rsidRPr="00C17BFF">
        <w:rPr>
          <w:rFonts w:ascii="仿宋_GB2312" w:eastAsia="仿宋_GB2312" w:hAnsi="仿宋_GB2312" w:cs="仿宋_GB2312" w:hint="eastAsia"/>
          <w:sz w:val="32"/>
          <w:szCs w:val="32"/>
        </w:rPr>
        <w:t>野生动物及其制品出售、购买、利用、运输、携带、寄递等活动进行监管</w:t>
      </w:r>
      <w:r w:rsidRPr="00C17BFF">
        <w:rPr>
          <w:rFonts w:ascii="仿宋_GB2312" w:eastAsia="仿宋_GB2312" w:hAnsi="仿宋_GB2312" w:cs="仿宋_GB2312" w:hint="eastAsia"/>
          <w:sz w:val="32"/>
          <w:szCs w:val="32"/>
        </w:rPr>
        <w:t>。</w:t>
      </w:r>
    </w:p>
    <w:p w:rsidR="0041514B" w:rsidRPr="00C17BFF" w:rsidRDefault="00806EEB" w:rsidP="00806EEB">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黑体" w:eastAsia="黑体" w:hAnsi="黑体" w:cs="黑体" w:hint="eastAsia"/>
          <w:bCs/>
          <w:sz w:val="32"/>
          <w:szCs w:val="32"/>
        </w:rPr>
        <w:t>第三十</w:t>
      </w:r>
      <w:r w:rsidR="006D474A" w:rsidRPr="00C17BFF">
        <w:rPr>
          <w:rFonts w:ascii="黑体" w:eastAsia="黑体" w:hAnsi="黑体" w:cs="黑体" w:hint="eastAsia"/>
          <w:bCs/>
          <w:sz w:val="32"/>
          <w:szCs w:val="32"/>
        </w:rPr>
        <w:t>七</w:t>
      </w:r>
      <w:r w:rsidRPr="00C17BFF">
        <w:rPr>
          <w:rFonts w:ascii="黑体" w:eastAsia="黑体" w:hAnsi="黑体" w:cs="黑体" w:hint="eastAsia"/>
          <w:bCs/>
          <w:sz w:val="32"/>
          <w:szCs w:val="32"/>
        </w:rPr>
        <w:t>条【检查方式】</w:t>
      </w:r>
      <w:r w:rsidRPr="00C17BFF">
        <w:rPr>
          <w:rFonts w:ascii="仿宋_GB2312" w:eastAsia="仿宋_GB2312" w:hAnsi="仿宋_GB2312" w:cs="仿宋_GB2312" w:hint="eastAsia"/>
          <w:sz w:val="32"/>
          <w:szCs w:val="32"/>
        </w:rPr>
        <w:t>野生动物保护主管部门履行监督检查职责可以采取现场检查、询问有关人员、查阅或者复制有关资料等方式</w:t>
      </w:r>
      <w:r w:rsidR="0041514B" w:rsidRPr="00C17BFF">
        <w:rPr>
          <w:rFonts w:ascii="仿宋_GB2312" w:eastAsia="仿宋_GB2312" w:hAnsi="仿宋_GB2312" w:cs="仿宋_GB2312" w:hint="eastAsia"/>
          <w:sz w:val="32"/>
          <w:szCs w:val="32"/>
        </w:rPr>
        <w:t>。</w:t>
      </w:r>
    </w:p>
    <w:p w:rsidR="006019D2" w:rsidRPr="00C17BFF" w:rsidRDefault="0041514B" w:rsidP="006D474A">
      <w:pPr>
        <w:adjustRightInd w:val="0"/>
        <w:snapToGrid w:val="0"/>
        <w:spacing w:line="560" w:lineRule="exact"/>
        <w:ind w:firstLineChars="200" w:firstLine="640"/>
        <w:rPr>
          <w:rFonts w:ascii="黑体" w:eastAsia="黑体" w:hAnsi="黑体" w:cs="黑体"/>
          <w:b/>
          <w:sz w:val="32"/>
          <w:szCs w:val="32"/>
        </w:rPr>
      </w:pPr>
      <w:r w:rsidRPr="00C17BFF">
        <w:rPr>
          <w:rFonts w:ascii="仿宋_GB2312" w:eastAsia="仿宋_GB2312" w:hAnsi="仿宋_GB2312" w:cs="仿宋_GB2312" w:hint="eastAsia"/>
          <w:sz w:val="32"/>
          <w:szCs w:val="32"/>
        </w:rPr>
        <w:t>行政执法人员进行监督检查时，应当出示执法证件，有关单位和个人不得拒绝、阻挠、妨碍行政执法人员依法进行监督检查。</w:t>
      </w:r>
    </w:p>
    <w:p w:rsidR="006019D2" w:rsidRPr="00C17BFF" w:rsidRDefault="007E163E" w:rsidP="006D474A">
      <w:pPr>
        <w:adjustRightInd w:val="0"/>
        <w:snapToGrid w:val="0"/>
        <w:spacing w:line="560" w:lineRule="exact"/>
        <w:jc w:val="center"/>
        <w:rPr>
          <w:rFonts w:ascii="黑体" w:eastAsia="黑体" w:hAnsi="黑体"/>
          <w:b/>
          <w:sz w:val="36"/>
          <w:szCs w:val="36"/>
        </w:rPr>
      </w:pPr>
      <w:r w:rsidRPr="00C17BFF">
        <w:rPr>
          <w:rFonts w:ascii="黑体" w:eastAsia="黑体" w:hAnsi="黑体" w:hint="eastAsia"/>
          <w:b/>
          <w:sz w:val="36"/>
          <w:szCs w:val="36"/>
        </w:rPr>
        <w:t>第</w:t>
      </w:r>
      <w:r w:rsidR="006D474A" w:rsidRPr="00C17BFF">
        <w:rPr>
          <w:rFonts w:ascii="黑体" w:eastAsia="黑体" w:hAnsi="黑体" w:hint="eastAsia"/>
          <w:b/>
          <w:sz w:val="36"/>
          <w:szCs w:val="36"/>
        </w:rPr>
        <w:t>五</w:t>
      </w:r>
      <w:r w:rsidRPr="00C17BFF">
        <w:rPr>
          <w:rFonts w:ascii="黑体" w:eastAsia="黑体" w:hAnsi="黑体" w:hint="eastAsia"/>
          <w:b/>
          <w:sz w:val="36"/>
          <w:szCs w:val="36"/>
        </w:rPr>
        <w:t>章  法律责任</w:t>
      </w:r>
    </w:p>
    <w:p w:rsidR="006019D2" w:rsidRPr="00C17BFF" w:rsidRDefault="006019D2">
      <w:pPr>
        <w:adjustRightInd w:val="0"/>
        <w:snapToGrid w:val="0"/>
        <w:spacing w:line="560" w:lineRule="exact"/>
        <w:jc w:val="center"/>
        <w:rPr>
          <w:rFonts w:ascii="仿宋" w:eastAsia="仿宋" w:hAnsi="仿宋"/>
          <w:b/>
          <w:sz w:val="36"/>
          <w:szCs w:val="36"/>
        </w:rPr>
      </w:pPr>
    </w:p>
    <w:p w:rsidR="006019D2" w:rsidRPr="00C17BFF" w:rsidRDefault="007E163E">
      <w:pPr>
        <w:spacing w:line="560" w:lineRule="exact"/>
        <w:ind w:firstLineChars="196" w:firstLine="627"/>
        <w:rPr>
          <w:rFonts w:ascii="仿宋_GB2312" w:eastAsia="仿宋_GB2312" w:hAnsi="仿宋_GB2312" w:cs="仿宋_GB2312"/>
          <w:bCs/>
          <w:sz w:val="32"/>
          <w:szCs w:val="32"/>
        </w:rPr>
      </w:pPr>
      <w:r w:rsidRPr="00C17BFF">
        <w:rPr>
          <w:rFonts w:ascii="黑体" w:eastAsia="黑体" w:hAnsi="黑体" w:cs="黑体" w:hint="eastAsia"/>
          <w:bCs/>
          <w:sz w:val="32"/>
          <w:szCs w:val="32"/>
        </w:rPr>
        <w:t>第三十</w:t>
      </w:r>
      <w:r w:rsidR="006D474A" w:rsidRPr="00C17BFF">
        <w:rPr>
          <w:rFonts w:ascii="黑体" w:eastAsia="黑体" w:hAnsi="黑体" w:cs="黑体" w:hint="eastAsia"/>
          <w:bCs/>
          <w:sz w:val="32"/>
          <w:szCs w:val="32"/>
        </w:rPr>
        <w:t>八</w:t>
      </w:r>
      <w:r w:rsidRPr="00C17BFF">
        <w:rPr>
          <w:rFonts w:ascii="黑体" w:eastAsia="黑体" w:hAnsi="黑体" w:cs="黑体" w:hint="eastAsia"/>
          <w:bCs/>
          <w:sz w:val="32"/>
          <w:szCs w:val="32"/>
        </w:rPr>
        <w:t>条【破坏野生动物栖息地法律责任】</w:t>
      </w:r>
      <w:r w:rsidR="00577D9A" w:rsidRPr="00C17BFF">
        <w:rPr>
          <w:rFonts w:ascii="仿宋_GB2312" w:eastAsia="仿宋_GB2312" w:hAnsi="仿宋_GB2312" w:cs="仿宋_GB2312" w:hint="eastAsia"/>
          <w:bCs/>
          <w:sz w:val="32"/>
          <w:szCs w:val="32"/>
        </w:rPr>
        <w:t>违反本条例第十五条第二款规定</w:t>
      </w:r>
      <w:r w:rsidRPr="00C17BFF">
        <w:rPr>
          <w:rFonts w:ascii="仿宋_GB2312" w:eastAsia="仿宋_GB2312" w:hAnsi="仿宋_GB2312" w:cs="仿宋_GB2312" w:hint="eastAsia"/>
          <w:bCs/>
          <w:sz w:val="32"/>
          <w:szCs w:val="32"/>
        </w:rPr>
        <w:t>的，</w:t>
      </w:r>
      <w:r w:rsidRPr="00C17BFF">
        <w:rPr>
          <w:rFonts w:ascii="仿宋_GB2312" w:eastAsia="仿宋_GB2312" w:hAnsi="仿宋_GB2312" w:cs="仿宋_GB2312"/>
          <w:bCs/>
          <w:sz w:val="32"/>
          <w:szCs w:val="32"/>
        </w:rPr>
        <w:t>依照有关法律法规的规定处罚。</w:t>
      </w:r>
    </w:p>
    <w:p w:rsidR="006019D2" w:rsidRPr="00C17BFF" w:rsidRDefault="007E163E" w:rsidP="00763BDE">
      <w:pPr>
        <w:spacing w:line="560" w:lineRule="exact"/>
        <w:ind w:firstLineChars="196" w:firstLine="627"/>
        <w:rPr>
          <w:rFonts w:ascii="仿宋_GB2312" w:eastAsia="仿宋_GB2312" w:hAnsi="仿宋_GB2312" w:cs="仿宋_GB2312"/>
          <w:bCs/>
          <w:sz w:val="32"/>
          <w:szCs w:val="32"/>
        </w:rPr>
      </w:pPr>
      <w:r w:rsidRPr="00C17BFF">
        <w:rPr>
          <w:rFonts w:ascii="黑体" w:eastAsia="黑体" w:hAnsi="黑体" w:cs="黑体" w:hint="eastAsia"/>
          <w:bCs/>
          <w:sz w:val="32"/>
          <w:szCs w:val="32"/>
        </w:rPr>
        <w:t>第三十</w:t>
      </w:r>
      <w:r w:rsidR="006D474A" w:rsidRPr="00C17BFF">
        <w:rPr>
          <w:rFonts w:ascii="黑体" w:eastAsia="黑体" w:hAnsi="黑体" w:cs="黑体" w:hint="eastAsia"/>
          <w:bCs/>
          <w:sz w:val="32"/>
          <w:szCs w:val="32"/>
        </w:rPr>
        <w:t>九</w:t>
      </w:r>
      <w:r w:rsidRPr="00C17BFF">
        <w:rPr>
          <w:rFonts w:ascii="黑体" w:eastAsia="黑体" w:hAnsi="黑体" w:cs="黑体" w:hint="eastAsia"/>
          <w:bCs/>
          <w:sz w:val="32"/>
          <w:szCs w:val="32"/>
        </w:rPr>
        <w:t>条【非法猎捕法律责任】</w:t>
      </w:r>
      <w:r w:rsidRPr="00C17BFF">
        <w:rPr>
          <w:rFonts w:ascii="仿宋_GB2312" w:eastAsia="仿宋_GB2312" w:hAnsi="仿宋_GB2312" w:cs="仿宋_GB2312" w:hint="eastAsia"/>
          <w:bCs/>
          <w:sz w:val="32"/>
          <w:szCs w:val="32"/>
        </w:rPr>
        <w:t>违反本条例</w:t>
      </w:r>
      <w:r w:rsidR="00577D9A" w:rsidRPr="00C17BFF">
        <w:rPr>
          <w:rFonts w:ascii="仿宋_GB2312" w:eastAsia="仿宋_GB2312" w:hAnsi="仿宋_GB2312" w:cs="仿宋_GB2312" w:hint="eastAsia"/>
          <w:bCs/>
          <w:sz w:val="32"/>
          <w:szCs w:val="32"/>
        </w:rPr>
        <w:t>第二十条、</w:t>
      </w:r>
      <w:r w:rsidRPr="00C17BFF">
        <w:rPr>
          <w:rFonts w:ascii="仿宋_GB2312" w:eastAsia="仿宋_GB2312" w:hAnsi="仿宋_GB2312" w:cs="仿宋_GB2312" w:hint="eastAsia"/>
          <w:bCs/>
          <w:sz w:val="32"/>
          <w:szCs w:val="32"/>
        </w:rPr>
        <w:t>第</w:t>
      </w:r>
      <w:r w:rsidR="00577D9A" w:rsidRPr="00C17BFF">
        <w:rPr>
          <w:rFonts w:ascii="仿宋_GB2312" w:eastAsia="仿宋_GB2312" w:hAnsi="仿宋_GB2312" w:cs="仿宋_GB2312" w:hint="eastAsia"/>
          <w:bCs/>
          <w:sz w:val="32"/>
          <w:szCs w:val="32"/>
        </w:rPr>
        <w:t>二十二条第一款、第二十三条</w:t>
      </w:r>
      <w:r w:rsidRPr="00C17BFF">
        <w:rPr>
          <w:rFonts w:ascii="仿宋_GB2312" w:eastAsia="仿宋_GB2312" w:hAnsi="仿宋_GB2312" w:cs="仿宋_GB2312" w:hint="eastAsia"/>
          <w:bCs/>
          <w:sz w:val="32"/>
          <w:szCs w:val="32"/>
        </w:rPr>
        <w:t>规定，</w:t>
      </w:r>
      <w:r w:rsidR="00577D9A" w:rsidRPr="00C17BFF">
        <w:rPr>
          <w:rFonts w:ascii="仿宋_GB2312" w:eastAsia="仿宋_GB2312" w:hAnsi="仿宋_GB2312" w:cs="仿宋_GB2312"/>
          <w:bCs/>
          <w:sz w:val="32"/>
          <w:szCs w:val="32"/>
        </w:rPr>
        <w:t>未取得狩猎证、未按照狩猎证规定</w:t>
      </w:r>
      <w:r w:rsidR="00577D9A" w:rsidRPr="00C17BFF">
        <w:rPr>
          <w:rFonts w:ascii="仿宋_GB2312" w:eastAsia="仿宋_GB2312" w:hAnsi="仿宋_GB2312" w:cs="仿宋_GB2312" w:hint="eastAsia"/>
          <w:bCs/>
          <w:sz w:val="32"/>
          <w:szCs w:val="32"/>
        </w:rPr>
        <w:t>、使用禁用的工具、方法猎捕</w:t>
      </w:r>
      <w:r w:rsidRPr="00C17BFF">
        <w:rPr>
          <w:rFonts w:ascii="仿宋_GB2312" w:eastAsia="仿宋_GB2312" w:hAnsi="仿宋_GB2312" w:cs="仿宋_GB2312" w:hint="eastAsia"/>
          <w:bCs/>
          <w:sz w:val="32"/>
          <w:szCs w:val="32"/>
        </w:rPr>
        <w:t>北京市重点保护野生动物和</w:t>
      </w:r>
      <w:r w:rsidR="00256C19" w:rsidRPr="00C17BFF">
        <w:rPr>
          <w:rFonts w:ascii="仿宋_GB2312" w:eastAsia="仿宋_GB2312" w:hAnsi="仿宋_GB2312" w:cs="仿宋_GB2312" w:hint="eastAsia"/>
          <w:bCs/>
          <w:sz w:val="32"/>
          <w:szCs w:val="32"/>
        </w:rPr>
        <w:t>三有保护野生动物</w:t>
      </w:r>
      <w:r w:rsidRPr="00C17BFF">
        <w:rPr>
          <w:rFonts w:ascii="仿宋_GB2312" w:eastAsia="仿宋_GB2312" w:hAnsi="仿宋_GB2312" w:cs="仿宋_GB2312" w:hint="eastAsia"/>
          <w:bCs/>
          <w:sz w:val="32"/>
          <w:szCs w:val="32"/>
        </w:rPr>
        <w:t>的，</w:t>
      </w:r>
      <w:r w:rsidRPr="00C17BFF">
        <w:rPr>
          <w:rFonts w:ascii="仿宋_GB2312" w:eastAsia="仿宋_GB2312" w:hAnsi="仿宋_GB2312" w:cs="仿宋_GB2312"/>
          <w:bCs/>
          <w:sz w:val="32"/>
          <w:szCs w:val="32"/>
        </w:rPr>
        <w:t>由</w:t>
      </w:r>
      <w:r w:rsidRPr="00C17BFF">
        <w:rPr>
          <w:rFonts w:ascii="仿宋_GB2312" w:eastAsia="仿宋_GB2312" w:hAnsi="仿宋_GB2312" w:cs="仿宋_GB2312" w:hint="eastAsia"/>
          <w:bCs/>
          <w:sz w:val="32"/>
          <w:szCs w:val="32"/>
        </w:rPr>
        <w:t>区</w:t>
      </w:r>
      <w:r w:rsidRPr="00C17BFF">
        <w:rPr>
          <w:rFonts w:ascii="仿宋_GB2312" w:eastAsia="仿宋_GB2312" w:hAnsi="仿宋_GB2312" w:cs="仿宋_GB2312"/>
          <w:bCs/>
          <w:sz w:val="32"/>
          <w:szCs w:val="32"/>
        </w:rPr>
        <w:t>野生动物保护主管部门没收猎获物、猎捕工具和违法所得，吊销狩猎证，并处猎获物价值一倍以上五倍以下的罚款；没有猎获物的，并处二千元以上一万元以下的罚款；构成犯罪的，依法追究刑事责</w:t>
      </w:r>
      <w:r w:rsidRPr="00C17BFF">
        <w:rPr>
          <w:rFonts w:ascii="仿宋_GB2312" w:eastAsia="仿宋_GB2312" w:hAnsi="仿宋_GB2312" w:cs="仿宋_GB2312"/>
          <w:bCs/>
          <w:sz w:val="32"/>
          <w:szCs w:val="32"/>
        </w:rPr>
        <w:lastRenderedPageBreak/>
        <w:t>任。</w:t>
      </w:r>
    </w:p>
    <w:p w:rsidR="006019D2" w:rsidRPr="00C17BFF" w:rsidRDefault="007E163E">
      <w:pPr>
        <w:widowControl/>
        <w:spacing w:line="560" w:lineRule="exact"/>
        <w:ind w:firstLineChars="200" w:firstLine="640"/>
        <w:jc w:val="left"/>
        <w:rPr>
          <w:rFonts w:ascii="仿宋" w:eastAsia="仿宋" w:hAnsi="仿宋" w:cs="仿宋"/>
          <w:b/>
          <w:sz w:val="32"/>
          <w:szCs w:val="32"/>
        </w:rPr>
      </w:pPr>
      <w:r w:rsidRPr="00C17BFF">
        <w:rPr>
          <w:rFonts w:ascii="黑体" w:eastAsia="黑体" w:hAnsi="黑体" w:cs="黑体" w:hint="eastAsia"/>
          <w:bCs/>
          <w:sz w:val="32"/>
          <w:szCs w:val="32"/>
        </w:rPr>
        <w:t>第</w:t>
      </w:r>
      <w:r w:rsidR="006D474A" w:rsidRPr="00C17BFF">
        <w:rPr>
          <w:rFonts w:ascii="黑体" w:eastAsia="黑体" w:hAnsi="黑体" w:cs="黑体" w:hint="eastAsia"/>
          <w:bCs/>
          <w:sz w:val="32"/>
          <w:szCs w:val="32"/>
        </w:rPr>
        <w:t>四十</w:t>
      </w:r>
      <w:r w:rsidRPr="00C17BFF">
        <w:rPr>
          <w:rFonts w:ascii="黑体" w:eastAsia="黑体" w:hAnsi="黑体" w:cs="黑体" w:hint="eastAsia"/>
          <w:bCs/>
          <w:sz w:val="32"/>
          <w:szCs w:val="32"/>
        </w:rPr>
        <w:t>条【非法人工繁育责任】</w:t>
      </w:r>
      <w:r w:rsidR="00763BDE" w:rsidRPr="00C17BFF">
        <w:rPr>
          <w:rFonts w:ascii="仿宋_GB2312" w:eastAsia="仿宋_GB2312" w:hAnsi="仿宋_GB2312" w:cs="仿宋_GB2312" w:hint="eastAsia"/>
          <w:sz w:val="32"/>
          <w:szCs w:val="32"/>
        </w:rPr>
        <w:t>违反本条例第二十五条规定，未取得人工繁育许可证，或者超出人工繁育许可证规定</w:t>
      </w:r>
      <w:r w:rsidRPr="00C17BFF">
        <w:rPr>
          <w:rFonts w:ascii="仿宋_GB2312" w:eastAsia="仿宋_GB2312" w:hAnsi="仿宋_GB2312" w:cs="仿宋_GB2312" w:hint="eastAsia"/>
          <w:sz w:val="32"/>
          <w:szCs w:val="32"/>
        </w:rPr>
        <w:t>繁育本市重点保护野生动物</w:t>
      </w:r>
      <w:r w:rsidR="00763BDE" w:rsidRPr="00C17BFF">
        <w:rPr>
          <w:rFonts w:ascii="仿宋_GB2312" w:eastAsia="仿宋_GB2312" w:hAnsi="仿宋_GB2312" w:cs="仿宋_GB2312" w:hint="eastAsia"/>
          <w:sz w:val="32"/>
          <w:szCs w:val="32"/>
        </w:rPr>
        <w:t>，未按规定备案人工繁育三有野生动物</w:t>
      </w:r>
      <w:r w:rsidRPr="00C17BFF">
        <w:rPr>
          <w:rFonts w:ascii="仿宋_GB2312" w:eastAsia="仿宋_GB2312" w:hAnsi="仿宋_GB2312" w:cs="仿宋_GB2312" w:hint="eastAsia"/>
          <w:sz w:val="32"/>
          <w:szCs w:val="32"/>
        </w:rPr>
        <w:t>的，由区野生动物保护主管部门没收野生动物，并处野生动物及其制品价值</w:t>
      </w:r>
      <w:r w:rsidR="00763BDE" w:rsidRPr="00C17BFF">
        <w:rPr>
          <w:rFonts w:ascii="仿宋_GB2312" w:eastAsia="仿宋_GB2312" w:hAnsi="仿宋_GB2312" w:cs="仿宋_GB2312" w:hint="eastAsia"/>
          <w:sz w:val="32"/>
          <w:szCs w:val="32"/>
        </w:rPr>
        <w:t>一</w:t>
      </w:r>
      <w:r w:rsidRPr="00C17BFF">
        <w:rPr>
          <w:rFonts w:ascii="仿宋_GB2312" w:eastAsia="仿宋_GB2312" w:hAnsi="仿宋_GB2312" w:cs="仿宋_GB2312" w:hint="eastAsia"/>
          <w:sz w:val="32"/>
          <w:szCs w:val="32"/>
        </w:rPr>
        <w:t>倍以上</w:t>
      </w:r>
      <w:r w:rsidR="00763BDE" w:rsidRPr="00C17BFF">
        <w:rPr>
          <w:rFonts w:ascii="仿宋_GB2312" w:eastAsia="仿宋_GB2312" w:hAnsi="仿宋_GB2312" w:cs="仿宋_GB2312" w:hint="eastAsia"/>
          <w:sz w:val="32"/>
          <w:szCs w:val="32"/>
        </w:rPr>
        <w:t>五</w:t>
      </w:r>
      <w:r w:rsidRPr="00C17BFF">
        <w:rPr>
          <w:rFonts w:ascii="仿宋_GB2312" w:eastAsia="仿宋_GB2312" w:hAnsi="仿宋_GB2312" w:cs="仿宋_GB2312" w:hint="eastAsia"/>
          <w:sz w:val="32"/>
          <w:szCs w:val="32"/>
        </w:rPr>
        <w:t>倍以下的罚款。情节严重的，吊销其人工繁育许可证。构成犯罪的，依法追究刑事责任。</w:t>
      </w:r>
    </w:p>
    <w:p w:rsidR="006019D2" w:rsidRPr="00C17BFF" w:rsidRDefault="007E163E">
      <w:pPr>
        <w:spacing w:line="560" w:lineRule="exact"/>
        <w:ind w:firstLineChars="196" w:firstLine="627"/>
        <w:rPr>
          <w:rFonts w:ascii="仿宋_GB2312" w:eastAsia="仿宋_GB2312" w:hAnsi="仿宋_GB2312" w:cs="仿宋_GB2312"/>
          <w:sz w:val="32"/>
          <w:szCs w:val="32"/>
        </w:rPr>
      </w:pPr>
      <w:r w:rsidRPr="00C17BFF">
        <w:rPr>
          <w:rFonts w:ascii="黑体" w:eastAsia="黑体" w:hAnsi="黑体" w:cs="黑体" w:hint="eastAsia"/>
          <w:bCs/>
          <w:sz w:val="32"/>
          <w:szCs w:val="32"/>
        </w:rPr>
        <w:t>第</w:t>
      </w:r>
      <w:r w:rsidR="006D474A" w:rsidRPr="00C17BFF">
        <w:rPr>
          <w:rFonts w:ascii="黑体" w:eastAsia="黑体" w:hAnsi="黑体" w:cs="黑体" w:hint="eastAsia"/>
          <w:bCs/>
          <w:sz w:val="32"/>
          <w:szCs w:val="32"/>
        </w:rPr>
        <w:t>四十一</w:t>
      </w:r>
      <w:r w:rsidRPr="00C17BFF">
        <w:rPr>
          <w:rFonts w:ascii="黑体" w:eastAsia="黑体" w:hAnsi="黑体" w:cs="黑体" w:hint="eastAsia"/>
          <w:bCs/>
          <w:sz w:val="32"/>
          <w:szCs w:val="32"/>
        </w:rPr>
        <w:t>条【非法利用法律责任】</w:t>
      </w:r>
      <w:r w:rsidRPr="00C17BFF">
        <w:rPr>
          <w:rFonts w:ascii="仿宋_GB2312" w:eastAsia="仿宋_GB2312" w:hAnsi="仿宋_GB2312" w:cs="仿宋_GB2312" w:hint="eastAsia"/>
          <w:sz w:val="32"/>
          <w:szCs w:val="32"/>
        </w:rPr>
        <w:t>违反本条例第二十</w:t>
      </w:r>
      <w:r w:rsidR="00763BDE" w:rsidRPr="00C17BFF">
        <w:rPr>
          <w:rFonts w:ascii="仿宋_GB2312" w:eastAsia="仿宋_GB2312" w:hAnsi="仿宋_GB2312" w:cs="仿宋_GB2312" w:hint="eastAsia"/>
          <w:sz w:val="32"/>
          <w:szCs w:val="32"/>
        </w:rPr>
        <w:t>九条</w:t>
      </w:r>
      <w:r w:rsidR="00B27B0B" w:rsidRPr="00C17BFF">
        <w:rPr>
          <w:rFonts w:ascii="仿宋_GB2312" w:eastAsia="仿宋_GB2312" w:hAnsi="仿宋_GB2312" w:cs="仿宋_GB2312" w:hint="eastAsia"/>
          <w:sz w:val="32"/>
          <w:szCs w:val="32"/>
        </w:rPr>
        <w:t>、第三十二条</w:t>
      </w:r>
      <w:r w:rsidRPr="00C17BFF">
        <w:rPr>
          <w:rFonts w:ascii="仿宋_GB2312" w:eastAsia="仿宋_GB2312" w:hAnsi="仿宋_GB2312" w:cs="仿宋_GB2312" w:hint="eastAsia"/>
          <w:sz w:val="32"/>
          <w:szCs w:val="32"/>
        </w:rPr>
        <w:t>规定，非法出售、购买、利用、运输、携带、</w:t>
      </w:r>
      <w:proofErr w:type="gramStart"/>
      <w:r w:rsidRPr="00C17BFF">
        <w:rPr>
          <w:rFonts w:ascii="仿宋_GB2312" w:eastAsia="仿宋_GB2312" w:hAnsi="仿宋_GB2312" w:cs="仿宋_GB2312" w:hint="eastAsia"/>
          <w:sz w:val="32"/>
          <w:szCs w:val="32"/>
        </w:rPr>
        <w:t>寄递市</w:t>
      </w:r>
      <w:proofErr w:type="gramEnd"/>
      <w:r w:rsidRPr="00C17BFF">
        <w:rPr>
          <w:rFonts w:ascii="仿宋_GB2312" w:eastAsia="仿宋_GB2312" w:hAnsi="仿宋_GB2312" w:cs="仿宋_GB2312" w:hint="eastAsia"/>
          <w:sz w:val="32"/>
          <w:szCs w:val="32"/>
        </w:rPr>
        <w:t>重点保护野生动物及其制品的，或者不能提供有效的合法来源证明而出售、购买、利用、运输、携带、寄递</w:t>
      </w:r>
      <w:r w:rsidR="00256C19" w:rsidRPr="00C17BFF">
        <w:rPr>
          <w:rFonts w:ascii="仿宋_GB2312" w:eastAsia="仿宋_GB2312" w:hAnsi="仿宋_GB2312" w:cs="仿宋_GB2312" w:hint="eastAsia"/>
          <w:sz w:val="32"/>
          <w:szCs w:val="32"/>
        </w:rPr>
        <w:t>三有保护野生动物</w:t>
      </w:r>
      <w:r w:rsidRPr="00C17BFF">
        <w:rPr>
          <w:rFonts w:ascii="仿宋_GB2312" w:eastAsia="仿宋_GB2312" w:hAnsi="仿宋_GB2312" w:cs="仿宋_GB2312" w:hint="eastAsia"/>
          <w:sz w:val="32"/>
          <w:szCs w:val="32"/>
        </w:rPr>
        <w:t>及其制品的，没收实物和违法所得，并处相当于野生动物及其制品价值</w:t>
      </w:r>
      <w:r w:rsidR="00B27B0B" w:rsidRPr="00C17BFF">
        <w:rPr>
          <w:rFonts w:ascii="仿宋_GB2312" w:eastAsia="仿宋_GB2312" w:hAnsi="仿宋_GB2312" w:cs="仿宋_GB2312" w:hint="eastAsia"/>
          <w:sz w:val="32"/>
          <w:szCs w:val="32"/>
        </w:rPr>
        <w:t>一</w:t>
      </w:r>
      <w:r w:rsidRPr="00C17BFF">
        <w:rPr>
          <w:rFonts w:ascii="仿宋_GB2312" w:eastAsia="仿宋_GB2312" w:hAnsi="仿宋_GB2312" w:cs="仿宋_GB2312" w:hint="eastAsia"/>
          <w:sz w:val="32"/>
          <w:szCs w:val="32"/>
        </w:rPr>
        <w:t>倍以上</w:t>
      </w:r>
      <w:r w:rsidR="00B27B0B" w:rsidRPr="00C17BFF">
        <w:rPr>
          <w:rFonts w:ascii="仿宋_GB2312" w:eastAsia="仿宋_GB2312" w:hAnsi="仿宋_GB2312" w:cs="仿宋_GB2312" w:hint="eastAsia"/>
          <w:sz w:val="32"/>
          <w:szCs w:val="32"/>
        </w:rPr>
        <w:t>五</w:t>
      </w:r>
      <w:r w:rsidRPr="00C17BFF">
        <w:rPr>
          <w:rFonts w:ascii="仿宋_GB2312" w:eastAsia="仿宋_GB2312" w:hAnsi="仿宋_GB2312" w:cs="仿宋_GB2312" w:hint="eastAsia"/>
          <w:sz w:val="32"/>
          <w:szCs w:val="32"/>
        </w:rPr>
        <w:t>倍以下的罚款；情节严重，构成犯罪的，依法追究刑事责任。</w:t>
      </w:r>
    </w:p>
    <w:p w:rsidR="006019D2" w:rsidRPr="00C17BFF" w:rsidRDefault="007E163E" w:rsidP="003871D2">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黑体" w:eastAsia="黑体" w:hAnsi="黑体" w:cs="黑体" w:hint="eastAsia"/>
          <w:bCs/>
          <w:sz w:val="32"/>
          <w:szCs w:val="32"/>
        </w:rPr>
        <w:t>第四十</w:t>
      </w:r>
      <w:r w:rsidR="006D474A" w:rsidRPr="00C17BFF">
        <w:rPr>
          <w:rFonts w:ascii="黑体" w:eastAsia="黑体" w:hAnsi="黑体" w:cs="黑体" w:hint="eastAsia"/>
          <w:bCs/>
          <w:sz w:val="32"/>
          <w:szCs w:val="32"/>
        </w:rPr>
        <w:t>二</w:t>
      </w:r>
      <w:r w:rsidRPr="00C17BFF">
        <w:rPr>
          <w:rFonts w:ascii="黑体" w:eastAsia="黑体" w:hAnsi="黑体" w:cs="黑体" w:hint="eastAsia"/>
          <w:bCs/>
          <w:sz w:val="32"/>
          <w:szCs w:val="32"/>
        </w:rPr>
        <w:t>条</w:t>
      </w:r>
      <w:r w:rsidR="006D474A" w:rsidRPr="00C17BFF">
        <w:rPr>
          <w:rFonts w:ascii="黑体" w:eastAsia="黑体" w:hAnsi="黑体" w:cs="黑体" w:hint="eastAsia"/>
          <w:bCs/>
          <w:sz w:val="32"/>
          <w:szCs w:val="32"/>
        </w:rPr>
        <w:t>【禁止行为法律责任】</w:t>
      </w:r>
      <w:r w:rsidR="006D474A" w:rsidRPr="00C17BFF">
        <w:rPr>
          <w:rFonts w:ascii="仿宋_GB2312" w:eastAsia="仿宋_GB2312" w:hAnsi="仿宋_GB2312" w:cs="仿宋_GB2312" w:hint="eastAsia"/>
          <w:sz w:val="32"/>
          <w:szCs w:val="32"/>
        </w:rPr>
        <w:t>违反本条例第</w:t>
      </w:r>
      <w:r w:rsidR="00B27B0B" w:rsidRPr="00C17BFF">
        <w:rPr>
          <w:rFonts w:ascii="仿宋_GB2312" w:eastAsia="仿宋_GB2312" w:hAnsi="仿宋_GB2312" w:cs="仿宋_GB2312" w:hint="eastAsia"/>
          <w:sz w:val="32"/>
          <w:szCs w:val="32"/>
        </w:rPr>
        <w:t>三十一</w:t>
      </w:r>
      <w:r w:rsidR="006D474A" w:rsidRPr="00C17BFF">
        <w:rPr>
          <w:rFonts w:ascii="仿宋_GB2312" w:eastAsia="仿宋_GB2312" w:hAnsi="仿宋_GB2312" w:cs="仿宋_GB2312" w:hint="eastAsia"/>
          <w:sz w:val="32"/>
          <w:szCs w:val="32"/>
        </w:rPr>
        <w:t>条</w:t>
      </w:r>
      <w:r w:rsidR="00B27B0B" w:rsidRPr="00C17BFF">
        <w:rPr>
          <w:rFonts w:ascii="仿宋_GB2312" w:eastAsia="仿宋_GB2312" w:hAnsi="仿宋_GB2312" w:cs="仿宋_GB2312" w:hint="eastAsia"/>
          <w:sz w:val="32"/>
          <w:szCs w:val="32"/>
        </w:rPr>
        <w:t>第一、二、三项，</w:t>
      </w:r>
      <w:r w:rsidR="003871D2" w:rsidRPr="00C17BFF">
        <w:rPr>
          <w:rFonts w:ascii="仿宋_GB2312" w:eastAsia="仿宋_GB2312" w:hAnsi="仿宋_GB2312" w:cs="仿宋_GB2312" w:hint="eastAsia"/>
          <w:sz w:val="32"/>
          <w:szCs w:val="32"/>
        </w:rPr>
        <w:t>第三十二条第一款规定的，</w:t>
      </w:r>
      <w:r w:rsidR="00B27B0B" w:rsidRPr="00C17BFF">
        <w:rPr>
          <w:rFonts w:ascii="仿宋_GB2312" w:eastAsia="仿宋_GB2312" w:hAnsi="仿宋_GB2312" w:cs="仿宋_GB2312" w:hint="eastAsia"/>
          <w:sz w:val="32"/>
          <w:szCs w:val="32"/>
        </w:rPr>
        <w:t>由区野生动物保护主管部门予以警告，责令停止违法行为，可以视情节</w:t>
      </w:r>
      <w:r w:rsidR="003871D2" w:rsidRPr="00C17BFF">
        <w:rPr>
          <w:rFonts w:ascii="仿宋_GB2312" w:eastAsia="仿宋_GB2312" w:hAnsi="仿宋_GB2312" w:cs="仿宋_GB2312" w:hint="eastAsia"/>
          <w:sz w:val="32"/>
          <w:szCs w:val="32"/>
        </w:rPr>
        <w:t>轻重</w:t>
      </w:r>
      <w:r w:rsidR="00B27B0B" w:rsidRPr="00C17BFF">
        <w:rPr>
          <w:rFonts w:ascii="仿宋_GB2312" w:eastAsia="仿宋_GB2312" w:hAnsi="仿宋_GB2312" w:cs="仿宋_GB2312" w:hint="eastAsia"/>
          <w:sz w:val="32"/>
          <w:szCs w:val="32"/>
        </w:rPr>
        <w:t>处以</w:t>
      </w:r>
      <w:r w:rsidR="003871D2" w:rsidRPr="00C17BFF">
        <w:rPr>
          <w:rFonts w:ascii="仿宋_GB2312" w:eastAsia="仿宋_GB2312" w:hAnsi="仿宋_GB2312" w:cs="仿宋_GB2312" w:hint="eastAsia"/>
          <w:sz w:val="32"/>
          <w:szCs w:val="32"/>
        </w:rPr>
        <w:t>500元</w:t>
      </w:r>
      <w:r w:rsidR="00B27B0B" w:rsidRPr="00C17BFF">
        <w:rPr>
          <w:rFonts w:ascii="仿宋_GB2312" w:eastAsia="仿宋_GB2312" w:hAnsi="仿宋_GB2312" w:cs="仿宋_GB2312" w:hint="eastAsia"/>
          <w:sz w:val="32"/>
          <w:szCs w:val="32"/>
        </w:rPr>
        <w:t>以上5000</w:t>
      </w:r>
      <w:r w:rsidR="003871D2" w:rsidRPr="00C17BFF">
        <w:rPr>
          <w:rFonts w:ascii="仿宋_GB2312" w:eastAsia="仿宋_GB2312" w:hAnsi="仿宋_GB2312" w:cs="仿宋_GB2312" w:hint="eastAsia"/>
          <w:sz w:val="32"/>
          <w:szCs w:val="32"/>
        </w:rPr>
        <w:t>元</w:t>
      </w:r>
      <w:r w:rsidR="00B27B0B" w:rsidRPr="00C17BFF">
        <w:rPr>
          <w:rFonts w:ascii="仿宋_GB2312" w:eastAsia="仿宋_GB2312" w:hAnsi="仿宋_GB2312" w:cs="仿宋_GB2312" w:hint="eastAsia"/>
          <w:sz w:val="32"/>
          <w:szCs w:val="32"/>
        </w:rPr>
        <w:t>以下</w:t>
      </w:r>
      <w:r w:rsidR="003871D2" w:rsidRPr="00C17BFF">
        <w:rPr>
          <w:rFonts w:ascii="仿宋_GB2312" w:eastAsia="仿宋_GB2312" w:hAnsi="仿宋_GB2312" w:cs="仿宋_GB2312" w:hint="eastAsia"/>
          <w:sz w:val="32"/>
          <w:szCs w:val="32"/>
        </w:rPr>
        <w:t>罚款。</w:t>
      </w:r>
    </w:p>
    <w:p w:rsidR="003871D2" w:rsidRPr="00C17BFF" w:rsidRDefault="003871D2" w:rsidP="003871D2">
      <w:pPr>
        <w:adjustRightInd w:val="0"/>
        <w:snapToGrid w:val="0"/>
        <w:spacing w:line="560" w:lineRule="exact"/>
        <w:ind w:firstLineChars="200" w:firstLine="640"/>
        <w:rPr>
          <w:rFonts w:ascii="仿宋_GB2312" w:eastAsia="仿宋_GB2312" w:hAnsi="仿宋_GB2312" w:cs="仿宋_GB2312"/>
          <w:sz w:val="32"/>
          <w:szCs w:val="32"/>
        </w:rPr>
      </w:pPr>
      <w:r w:rsidRPr="00C17BFF">
        <w:rPr>
          <w:rFonts w:ascii="仿宋_GB2312" w:eastAsia="仿宋_GB2312" w:hAnsi="仿宋_GB2312" w:cs="仿宋_GB2312" w:hint="eastAsia"/>
          <w:sz w:val="32"/>
          <w:szCs w:val="32"/>
        </w:rPr>
        <w:t>违反本条例第三十一条第四项规定的，由城管执法部门按照有关法律法规处理。</w:t>
      </w:r>
    </w:p>
    <w:p w:rsidR="006019D2" w:rsidRPr="00C17BFF" w:rsidRDefault="006019D2">
      <w:pPr>
        <w:adjustRightInd w:val="0"/>
        <w:snapToGrid w:val="0"/>
        <w:spacing w:line="560" w:lineRule="exact"/>
        <w:ind w:firstLineChars="200" w:firstLine="643"/>
        <w:rPr>
          <w:rFonts w:ascii="仿宋" w:eastAsia="仿宋" w:hAnsi="仿宋"/>
          <w:b/>
          <w:sz w:val="32"/>
          <w:szCs w:val="32"/>
        </w:rPr>
      </w:pPr>
    </w:p>
    <w:p w:rsidR="006019D2" w:rsidRPr="00C17BFF" w:rsidRDefault="007E163E">
      <w:pPr>
        <w:adjustRightInd w:val="0"/>
        <w:snapToGrid w:val="0"/>
        <w:spacing w:line="560" w:lineRule="exact"/>
        <w:jc w:val="center"/>
        <w:rPr>
          <w:rFonts w:ascii="黑体" w:eastAsia="黑体" w:hAnsi="黑体"/>
          <w:b/>
          <w:sz w:val="36"/>
          <w:szCs w:val="36"/>
        </w:rPr>
      </w:pPr>
      <w:r w:rsidRPr="00C17BFF">
        <w:rPr>
          <w:rFonts w:ascii="黑体" w:eastAsia="黑体" w:hAnsi="黑体" w:hint="eastAsia"/>
          <w:b/>
          <w:sz w:val="36"/>
          <w:szCs w:val="36"/>
        </w:rPr>
        <w:t>第</w:t>
      </w:r>
      <w:r w:rsidR="003871D2" w:rsidRPr="00C17BFF">
        <w:rPr>
          <w:rFonts w:ascii="黑体" w:eastAsia="黑体" w:hAnsi="黑体" w:hint="eastAsia"/>
          <w:b/>
          <w:sz w:val="36"/>
          <w:szCs w:val="36"/>
        </w:rPr>
        <w:t>六</w:t>
      </w:r>
      <w:r w:rsidRPr="00C17BFF">
        <w:rPr>
          <w:rFonts w:ascii="黑体" w:eastAsia="黑体" w:hAnsi="黑体" w:hint="eastAsia"/>
          <w:b/>
          <w:sz w:val="36"/>
          <w:szCs w:val="36"/>
        </w:rPr>
        <w:t>章 附  则</w:t>
      </w:r>
    </w:p>
    <w:p w:rsidR="006019D2" w:rsidRPr="00C17BFF" w:rsidRDefault="006019D2">
      <w:pPr>
        <w:adjustRightInd w:val="0"/>
        <w:snapToGrid w:val="0"/>
        <w:spacing w:line="560" w:lineRule="exact"/>
        <w:jc w:val="center"/>
        <w:rPr>
          <w:rFonts w:ascii="仿宋" w:eastAsia="仿宋" w:hAnsi="仿宋"/>
          <w:b/>
          <w:sz w:val="36"/>
          <w:szCs w:val="36"/>
        </w:rPr>
      </w:pPr>
    </w:p>
    <w:p w:rsidR="006019D2" w:rsidRPr="00C17BFF" w:rsidRDefault="007E163E">
      <w:pPr>
        <w:spacing w:line="560" w:lineRule="exact"/>
        <w:ind w:firstLineChars="200" w:firstLine="640"/>
        <w:rPr>
          <w:rFonts w:ascii="仿宋_GB2312" w:eastAsia="仿宋_GB2312" w:hAnsi="仿宋_GB2312" w:cs="仿宋_GB2312"/>
          <w:sz w:val="32"/>
          <w:szCs w:val="32"/>
        </w:rPr>
      </w:pPr>
      <w:r w:rsidRPr="00C17BFF">
        <w:rPr>
          <w:rFonts w:ascii="黑体" w:eastAsia="黑体" w:hAnsi="黑体" w:cs="黑体" w:hint="eastAsia"/>
          <w:bCs/>
          <w:sz w:val="32"/>
          <w:szCs w:val="32"/>
        </w:rPr>
        <w:lastRenderedPageBreak/>
        <w:t>第四十</w:t>
      </w:r>
      <w:r w:rsidR="003871D2" w:rsidRPr="00C17BFF">
        <w:rPr>
          <w:rFonts w:ascii="黑体" w:eastAsia="黑体" w:hAnsi="黑体" w:cs="黑体" w:hint="eastAsia"/>
          <w:bCs/>
          <w:sz w:val="32"/>
          <w:szCs w:val="32"/>
        </w:rPr>
        <w:t>三</w:t>
      </w:r>
      <w:r w:rsidRPr="00C17BFF">
        <w:rPr>
          <w:rFonts w:ascii="黑体" w:eastAsia="黑体" w:hAnsi="黑体" w:cs="黑体" w:hint="eastAsia"/>
          <w:bCs/>
          <w:sz w:val="32"/>
          <w:szCs w:val="32"/>
        </w:rPr>
        <w:t>条【施行日期】</w:t>
      </w:r>
      <w:r w:rsidRPr="00C17BFF">
        <w:rPr>
          <w:rFonts w:ascii="仿宋_GB2312" w:eastAsia="仿宋_GB2312" w:hAnsi="仿宋_GB2312" w:cs="仿宋_GB2312" w:hint="eastAsia"/>
          <w:sz w:val="32"/>
          <w:szCs w:val="32"/>
        </w:rPr>
        <w:t>本条例自2020年 月 日起施行。</w:t>
      </w:r>
      <w:bookmarkStart w:id="1" w:name="_Toc3324845"/>
      <w:bookmarkStart w:id="2" w:name="_Toc3318504"/>
      <w:r w:rsidRPr="00C17BFF">
        <w:rPr>
          <w:rFonts w:ascii="仿宋_GB2312" w:eastAsia="仿宋_GB2312" w:hAnsi="仿宋_GB2312" w:cs="仿宋_GB2312" w:hint="eastAsia"/>
          <w:sz w:val="32"/>
          <w:szCs w:val="32"/>
        </w:rPr>
        <w:t>1989年4月2日北京市第九届人民代表大会常务委员会第十次会议通过、1997年4月15日北京市第十届人民代表大会常务委员会第三十六次会议《关于修改〈北京市实施中华人民共和国野生动物保护法办法〉的决定》修正、2018年3月30日北京市第十五届人民代表大会常务委员会第三次会议通过的《关于修改〈北京市大气污染防治条例〉等七部地方性法规的决定》修正的《北京市实施〈中华人民共和国野生动物保护法〉办法》</w:t>
      </w:r>
      <w:bookmarkEnd w:id="1"/>
      <w:bookmarkEnd w:id="2"/>
      <w:r w:rsidRPr="00C17BFF">
        <w:rPr>
          <w:rFonts w:ascii="仿宋_GB2312" w:eastAsia="仿宋_GB2312" w:hAnsi="仿宋_GB2312" w:cs="仿宋_GB2312" w:hint="eastAsia"/>
          <w:sz w:val="32"/>
          <w:szCs w:val="32"/>
        </w:rPr>
        <w:t>同时废止。</w:t>
      </w:r>
    </w:p>
    <w:sectPr w:rsidR="006019D2" w:rsidRPr="00C17BFF">
      <w:footerReference w:type="default" r:id="rId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F2C171A" w15:done="0"/>
  <w15:commentEx w15:paraId="31E764C9" w15:done="0"/>
  <w15:commentEx w15:paraId="648A0A5B" w15:done="0"/>
  <w15:commentEx w15:paraId="5D56028A" w15:done="0"/>
  <w15:commentEx w15:paraId="509A3F3C" w15:done="0"/>
  <w15:commentEx w15:paraId="01390D81" w15:done="0"/>
  <w15:commentEx w15:paraId="367A6E78" w15:done="0"/>
  <w15:commentEx w15:paraId="69443464" w15:done="0"/>
  <w15:commentEx w15:paraId="2C286D7F" w15:done="0"/>
  <w15:commentEx w15:paraId="2CF3324D" w15:done="0"/>
  <w15:commentEx w15:paraId="639F5B6F" w15:done="0"/>
  <w15:commentEx w15:paraId="61CF0355" w15:done="0"/>
  <w15:commentEx w15:paraId="0F431A40" w15:done="0"/>
  <w15:commentEx w15:paraId="42ED4765" w15:done="0"/>
  <w15:commentEx w15:paraId="657F683E" w15:done="0"/>
  <w15:commentEx w15:paraId="71B747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6B7" w:rsidRDefault="008C16B7">
      <w:r>
        <w:separator/>
      </w:r>
    </w:p>
  </w:endnote>
  <w:endnote w:type="continuationSeparator" w:id="0">
    <w:p w:rsidR="008C16B7" w:rsidRDefault="008C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50678"/>
    </w:sdtPr>
    <w:sdtEndPr/>
    <w:sdtContent>
      <w:p w:rsidR="006019D2" w:rsidRDefault="007E163E">
        <w:pPr>
          <w:pStyle w:val="a6"/>
          <w:jc w:val="center"/>
        </w:pPr>
        <w:r>
          <w:fldChar w:fldCharType="begin"/>
        </w:r>
        <w:r>
          <w:instrText xml:space="preserve"> PAGE   \* MERGEFORMAT </w:instrText>
        </w:r>
        <w:r>
          <w:fldChar w:fldCharType="separate"/>
        </w:r>
        <w:r w:rsidR="00C17BFF" w:rsidRPr="00C17BFF">
          <w:rPr>
            <w:noProof/>
            <w:lang w:val="zh-CN"/>
          </w:rPr>
          <w:t>1</w:t>
        </w:r>
        <w:r>
          <w:rPr>
            <w:lang w:val="zh-CN"/>
          </w:rPr>
          <w:fldChar w:fldCharType="end"/>
        </w:r>
      </w:p>
    </w:sdtContent>
  </w:sdt>
  <w:p w:rsidR="006019D2" w:rsidRDefault="006019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6B7" w:rsidRDefault="008C16B7">
      <w:r>
        <w:separator/>
      </w:r>
    </w:p>
  </w:footnote>
  <w:footnote w:type="continuationSeparator" w:id="0">
    <w:p w:rsidR="008C16B7" w:rsidRDefault="008C16B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321专委会会议室">
    <w15:presenceInfo w15:providerId="None" w15:userId="2321专委会会议室"/>
  </w15:person>
  <w15:person w15:author="闻淼">
    <w15:presenceInfo w15:providerId="None" w15:userId="闻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436"/>
    <w:rsid w:val="00003B3E"/>
    <w:rsid w:val="000119B4"/>
    <w:rsid w:val="000134ED"/>
    <w:rsid w:val="00017465"/>
    <w:rsid w:val="00022445"/>
    <w:rsid w:val="00022761"/>
    <w:rsid w:val="00023688"/>
    <w:rsid w:val="00024F90"/>
    <w:rsid w:val="00026D22"/>
    <w:rsid w:val="000321C4"/>
    <w:rsid w:val="00044284"/>
    <w:rsid w:val="00044C82"/>
    <w:rsid w:val="000463E0"/>
    <w:rsid w:val="000525FF"/>
    <w:rsid w:val="000544F6"/>
    <w:rsid w:val="00055BB8"/>
    <w:rsid w:val="00056AD0"/>
    <w:rsid w:val="00060618"/>
    <w:rsid w:val="00060B77"/>
    <w:rsid w:val="00061128"/>
    <w:rsid w:val="000807A7"/>
    <w:rsid w:val="00081D22"/>
    <w:rsid w:val="00082377"/>
    <w:rsid w:val="00083A24"/>
    <w:rsid w:val="00087A2B"/>
    <w:rsid w:val="00097865"/>
    <w:rsid w:val="000A019F"/>
    <w:rsid w:val="000A01C4"/>
    <w:rsid w:val="000A0345"/>
    <w:rsid w:val="000A1C75"/>
    <w:rsid w:val="000A357F"/>
    <w:rsid w:val="000A79E4"/>
    <w:rsid w:val="000A7DEE"/>
    <w:rsid w:val="000B0178"/>
    <w:rsid w:val="000B2E96"/>
    <w:rsid w:val="000C3ACC"/>
    <w:rsid w:val="000C4ED2"/>
    <w:rsid w:val="000C60FD"/>
    <w:rsid w:val="000D25E8"/>
    <w:rsid w:val="000E176A"/>
    <w:rsid w:val="000E7F0A"/>
    <w:rsid w:val="000F1FDC"/>
    <w:rsid w:val="000F7A34"/>
    <w:rsid w:val="001041FD"/>
    <w:rsid w:val="00105F62"/>
    <w:rsid w:val="0011021B"/>
    <w:rsid w:val="0011288C"/>
    <w:rsid w:val="001139C8"/>
    <w:rsid w:val="001140DE"/>
    <w:rsid w:val="00114695"/>
    <w:rsid w:val="00114F1B"/>
    <w:rsid w:val="001226CF"/>
    <w:rsid w:val="00132342"/>
    <w:rsid w:val="00135825"/>
    <w:rsid w:val="00141B5D"/>
    <w:rsid w:val="001440B1"/>
    <w:rsid w:val="00146A82"/>
    <w:rsid w:val="0014743A"/>
    <w:rsid w:val="0015257F"/>
    <w:rsid w:val="001556B8"/>
    <w:rsid w:val="001605C5"/>
    <w:rsid w:val="00162230"/>
    <w:rsid w:val="001637DB"/>
    <w:rsid w:val="001654FA"/>
    <w:rsid w:val="001660A5"/>
    <w:rsid w:val="00181CCC"/>
    <w:rsid w:val="00193025"/>
    <w:rsid w:val="00193CDC"/>
    <w:rsid w:val="00193DFA"/>
    <w:rsid w:val="00197571"/>
    <w:rsid w:val="001A5835"/>
    <w:rsid w:val="001C141D"/>
    <w:rsid w:val="001C2394"/>
    <w:rsid w:val="001C24A3"/>
    <w:rsid w:val="001D12DB"/>
    <w:rsid w:val="001D1855"/>
    <w:rsid w:val="001D4E1C"/>
    <w:rsid w:val="001E22C4"/>
    <w:rsid w:val="001E2E24"/>
    <w:rsid w:val="001E4EF1"/>
    <w:rsid w:val="001E7538"/>
    <w:rsid w:val="001F07CA"/>
    <w:rsid w:val="001F3507"/>
    <w:rsid w:val="001F3C52"/>
    <w:rsid w:val="002003C2"/>
    <w:rsid w:val="002068F4"/>
    <w:rsid w:val="00210A7A"/>
    <w:rsid w:val="00212180"/>
    <w:rsid w:val="00215F94"/>
    <w:rsid w:val="00220D1D"/>
    <w:rsid w:val="00223959"/>
    <w:rsid w:val="00234495"/>
    <w:rsid w:val="0023635F"/>
    <w:rsid w:val="00236777"/>
    <w:rsid w:val="00241DD5"/>
    <w:rsid w:val="00247C8C"/>
    <w:rsid w:val="002506BE"/>
    <w:rsid w:val="00251256"/>
    <w:rsid w:val="00253449"/>
    <w:rsid w:val="00254173"/>
    <w:rsid w:val="00256C19"/>
    <w:rsid w:val="00257785"/>
    <w:rsid w:val="00270EE7"/>
    <w:rsid w:val="00273535"/>
    <w:rsid w:val="00273CB3"/>
    <w:rsid w:val="002749B9"/>
    <w:rsid w:val="00274CEC"/>
    <w:rsid w:val="0028140A"/>
    <w:rsid w:val="0028268F"/>
    <w:rsid w:val="00284B48"/>
    <w:rsid w:val="002852C0"/>
    <w:rsid w:val="00291A54"/>
    <w:rsid w:val="002A6E39"/>
    <w:rsid w:val="002A76B6"/>
    <w:rsid w:val="002B02D7"/>
    <w:rsid w:val="002B1DCA"/>
    <w:rsid w:val="002C088B"/>
    <w:rsid w:val="002C17B8"/>
    <w:rsid w:val="002C181D"/>
    <w:rsid w:val="002C2E67"/>
    <w:rsid w:val="002D1641"/>
    <w:rsid w:val="002D1CFB"/>
    <w:rsid w:val="002D2D9A"/>
    <w:rsid w:val="002D47D1"/>
    <w:rsid w:val="002D4988"/>
    <w:rsid w:val="002D5FA4"/>
    <w:rsid w:val="002F147B"/>
    <w:rsid w:val="002F3972"/>
    <w:rsid w:val="002F3DAC"/>
    <w:rsid w:val="002F7F30"/>
    <w:rsid w:val="0030187F"/>
    <w:rsid w:val="00311035"/>
    <w:rsid w:val="00312F9F"/>
    <w:rsid w:val="00313B49"/>
    <w:rsid w:val="00315799"/>
    <w:rsid w:val="00321868"/>
    <w:rsid w:val="00323F2B"/>
    <w:rsid w:val="003265B0"/>
    <w:rsid w:val="00326C52"/>
    <w:rsid w:val="00327B68"/>
    <w:rsid w:val="00331ACE"/>
    <w:rsid w:val="00333AB0"/>
    <w:rsid w:val="00335C26"/>
    <w:rsid w:val="00342ECF"/>
    <w:rsid w:val="0034394F"/>
    <w:rsid w:val="0034478F"/>
    <w:rsid w:val="00350632"/>
    <w:rsid w:val="00351F35"/>
    <w:rsid w:val="003623EA"/>
    <w:rsid w:val="00363000"/>
    <w:rsid w:val="00367453"/>
    <w:rsid w:val="00373B1D"/>
    <w:rsid w:val="003745BE"/>
    <w:rsid w:val="00380B7B"/>
    <w:rsid w:val="00383495"/>
    <w:rsid w:val="00384F7C"/>
    <w:rsid w:val="003871D2"/>
    <w:rsid w:val="003877B3"/>
    <w:rsid w:val="003878E5"/>
    <w:rsid w:val="003A3170"/>
    <w:rsid w:val="003A3B6B"/>
    <w:rsid w:val="003A3E75"/>
    <w:rsid w:val="003B016C"/>
    <w:rsid w:val="003B18EA"/>
    <w:rsid w:val="003B1AB7"/>
    <w:rsid w:val="003C0215"/>
    <w:rsid w:val="003C4BF5"/>
    <w:rsid w:val="003D0C9A"/>
    <w:rsid w:val="003D17F5"/>
    <w:rsid w:val="003D76EB"/>
    <w:rsid w:val="003E1734"/>
    <w:rsid w:val="003E7B7E"/>
    <w:rsid w:val="003F2510"/>
    <w:rsid w:val="003F666C"/>
    <w:rsid w:val="00400F9D"/>
    <w:rsid w:val="00404F94"/>
    <w:rsid w:val="004068EC"/>
    <w:rsid w:val="00410436"/>
    <w:rsid w:val="004106AF"/>
    <w:rsid w:val="00411251"/>
    <w:rsid w:val="00413896"/>
    <w:rsid w:val="00414020"/>
    <w:rsid w:val="0041514B"/>
    <w:rsid w:val="0041625D"/>
    <w:rsid w:val="0041721A"/>
    <w:rsid w:val="004178B5"/>
    <w:rsid w:val="004210CC"/>
    <w:rsid w:val="00425CC6"/>
    <w:rsid w:val="00426A51"/>
    <w:rsid w:val="004342D4"/>
    <w:rsid w:val="00434CB0"/>
    <w:rsid w:val="0043654C"/>
    <w:rsid w:val="004378D8"/>
    <w:rsid w:val="00441F32"/>
    <w:rsid w:val="00443AE8"/>
    <w:rsid w:val="0045118F"/>
    <w:rsid w:val="0045273F"/>
    <w:rsid w:val="00460BDB"/>
    <w:rsid w:val="004666ED"/>
    <w:rsid w:val="00483E20"/>
    <w:rsid w:val="004845E0"/>
    <w:rsid w:val="004863C4"/>
    <w:rsid w:val="00491F3E"/>
    <w:rsid w:val="004A0C6E"/>
    <w:rsid w:val="004A192D"/>
    <w:rsid w:val="004A3171"/>
    <w:rsid w:val="004A4091"/>
    <w:rsid w:val="004B09E5"/>
    <w:rsid w:val="004B2E7C"/>
    <w:rsid w:val="004B4B34"/>
    <w:rsid w:val="004B63B6"/>
    <w:rsid w:val="004C2D9B"/>
    <w:rsid w:val="004C53D3"/>
    <w:rsid w:val="004D0CD2"/>
    <w:rsid w:val="004D1A69"/>
    <w:rsid w:val="004D31F7"/>
    <w:rsid w:val="004D472C"/>
    <w:rsid w:val="004E5129"/>
    <w:rsid w:val="004E543D"/>
    <w:rsid w:val="004E6FF5"/>
    <w:rsid w:val="004E74C8"/>
    <w:rsid w:val="004F1D01"/>
    <w:rsid w:val="004F41B8"/>
    <w:rsid w:val="004F4F26"/>
    <w:rsid w:val="004F5836"/>
    <w:rsid w:val="00500A95"/>
    <w:rsid w:val="00506645"/>
    <w:rsid w:val="005111EA"/>
    <w:rsid w:val="0052136B"/>
    <w:rsid w:val="00522A1C"/>
    <w:rsid w:val="0052318A"/>
    <w:rsid w:val="00527510"/>
    <w:rsid w:val="00535677"/>
    <w:rsid w:val="00540BBF"/>
    <w:rsid w:val="00542B93"/>
    <w:rsid w:val="00543072"/>
    <w:rsid w:val="00543532"/>
    <w:rsid w:val="00543B87"/>
    <w:rsid w:val="00544080"/>
    <w:rsid w:val="00544DB4"/>
    <w:rsid w:val="00550D63"/>
    <w:rsid w:val="00552335"/>
    <w:rsid w:val="005547C6"/>
    <w:rsid w:val="0055499B"/>
    <w:rsid w:val="00557120"/>
    <w:rsid w:val="005621B7"/>
    <w:rsid w:val="00566BAB"/>
    <w:rsid w:val="00575639"/>
    <w:rsid w:val="005776A7"/>
    <w:rsid w:val="00577D9A"/>
    <w:rsid w:val="00583F11"/>
    <w:rsid w:val="005875E7"/>
    <w:rsid w:val="00591BA9"/>
    <w:rsid w:val="00596A66"/>
    <w:rsid w:val="005A2F08"/>
    <w:rsid w:val="005A4544"/>
    <w:rsid w:val="005A67FB"/>
    <w:rsid w:val="005A6DC8"/>
    <w:rsid w:val="005B0404"/>
    <w:rsid w:val="005B2068"/>
    <w:rsid w:val="005B548D"/>
    <w:rsid w:val="005B592B"/>
    <w:rsid w:val="005B6699"/>
    <w:rsid w:val="005B7543"/>
    <w:rsid w:val="005C350E"/>
    <w:rsid w:val="005D0A50"/>
    <w:rsid w:val="005D0DEC"/>
    <w:rsid w:val="005D0F17"/>
    <w:rsid w:val="005D26BC"/>
    <w:rsid w:val="005D6161"/>
    <w:rsid w:val="005E138E"/>
    <w:rsid w:val="005E5866"/>
    <w:rsid w:val="00600990"/>
    <w:rsid w:val="006019D2"/>
    <w:rsid w:val="00612AAD"/>
    <w:rsid w:val="0062543B"/>
    <w:rsid w:val="00625CD9"/>
    <w:rsid w:val="00630D6E"/>
    <w:rsid w:val="0063205B"/>
    <w:rsid w:val="00632F31"/>
    <w:rsid w:val="00641198"/>
    <w:rsid w:val="00641B0E"/>
    <w:rsid w:val="00642750"/>
    <w:rsid w:val="0064343E"/>
    <w:rsid w:val="006471EF"/>
    <w:rsid w:val="00660DF4"/>
    <w:rsid w:val="006630E7"/>
    <w:rsid w:val="00663A8E"/>
    <w:rsid w:val="00664C8F"/>
    <w:rsid w:val="00664FF9"/>
    <w:rsid w:val="00674E21"/>
    <w:rsid w:val="00681593"/>
    <w:rsid w:val="006824C3"/>
    <w:rsid w:val="00684DDC"/>
    <w:rsid w:val="006875E5"/>
    <w:rsid w:val="006918EA"/>
    <w:rsid w:val="00694837"/>
    <w:rsid w:val="006955A9"/>
    <w:rsid w:val="006A09BF"/>
    <w:rsid w:val="006A1872"/>
    <w:rsid w:val="006B547F"/>
    <w:rsid w:val="006C0EB9"/>
    <w:rsid w:val="006C3BA0"/>
    <w:rsid w:val="006C6AE8"/>
    <w:rsid w:val="006D2D06"/>
    <w:rsid w:val="006D30D6"/>
    <w:rsid w:val="006D474A"/>
    <w:rsid w:val="006D75A9"/>
    <w:rsid w:val="006E2293"/>
    <w:rsid w:val="006E4B2F"/>
    <w:rsid w:val="006F0052"/>
    <w:rsid w:val="006F12DD"/>
    <w:rsid w:val="006F7EC2"/>
    <w:rsid w:val="00703FE2"/>
    <w:rsid w:val="00705208"/>
    <w:rsid w:val="0070580F"/>
    <w:rsid w:val="00710EB1"/>
    <w:rsid w:val="00716A23"/>
    <w:rsid w:val="007207E4"/>
    <w:rsid w:val="00720804"/>
    <w:rsid w:val="00722FBE"/>
    <w:rsid w:val="00736196"/>
    <w:rsid w:val="00737742"/>
    <w:rsid w:val="00737787"/>
    <w:rsid w:val="00740A72"/>
    <w:rsid w:val="0074130D"/>
    <w:rsid w:val="00756080"/>
    <w:rsid w:val="00756F87"/>
    <w:rsid w:val="00763BDE"/>
    <w:rsid w:val="0076574E"/>
    <w:rsid w:val="0076717F"/>
    <w:rsid w:val="007872A4"/>
    <w:rsid w:val="00790381"/>
    <w:rsid w:val="007C0A49"/>
    <w:rsid w:val="007C56CB"/>
    <w:rsid w:val="007C617F"/>
    <w:rsid w:val="007C62A0"/>
    <w:rsid w:val="007D5609"/>
    <w:rsid w:val="007D681E"/>
    <w:rsid w:val="007E0D43"/>
    <w:rsid w:val="007E163E"/>
    <w:rsid w:val="007E1DBD"/>
    <w:rsid w:val="007F259B"/>
    <w:rsid w:val="007F70D7"/>
    <w:rsid w:val="00800180"/>
    <w:rsid w:val="00800C70"/>
    <w:rsid w:val="0080495A"/>
    <w:rsid w:val="00805E9B"/>
    <w:rsid w:val="00806EEB"/>
    <w:rsid w:val="008078F4"/>
    <w:rsid w:val="008102F6"/>
    <w:rsid w:val="00813F60"/>
    <w:rsid w:val="00814810"/>
    <w:rsid w:val="008172FE"/>
    <w:rsid w:val="00821780"/>
    <w:rsid w:val="00824266"/>
    <w:rsid w:val="00826F09"/>
    <w:rsid w:val="00827DC2"/>
    <w:rsid w:val="008321B6"/>
    <w:rsid w:val="008353A4"/>
    <w:rsid w:val="008375FD"/>
    <w:rsid w:val="00846E7D"/>
    <w:rsid w:val="008535A7"/>
    <w:rsid w:val="00854DD9"/>
    <w:rsid w:val="00855764"/>
    <w:rsid w:val="00865700"/>
    <w:rsid w:val="00866267"/>
    <w:rsid w:val="00867F22"/>
    <w:rsid w:val="00881425"/>
    <w:rsid w:val="00882A51"/>
    <w:rsid w:val="00882E2B"/>
    <w:rsid w:val="008915BF"/>
    <w:rsid w:val="008A3248"/>
    <w:rsid w:val="008A7343"/>
    <w:rsid w:val="008B4656"/>
    <w:rsid w:val="008C16B7"/>
    <w:rsid w:val="008C4AA9"/>
    <w:rsid w:val="008D1D5F"/>
    <w:rsid w:val="008D2069"/>
    <w:rsid w:val="008D5317"/>
    <w:rsid w:val="008D7FFE"/>
    <w:rsid w:val="008E20D9"/>
    <w:rsid w:val="008E3C70"/>
    <w:rsid w:val="008E4080"/>
    <w:rsid w:val="008E6B5F"/>
    <w:rsid w:val="008F0B96"/>
    <w:rsid w:val="008F6003"/>
    <w:rsid w:val="008F754D"/>
    <w:rsid w:val="0090108D"/>
    <w:rsid w:val="0090231B"/>
    <w:rsid w:val="009030C6"/>
    <w:rsid w:val="00910C77"/>
    <w:rsid w:val="00920628"/>
    <w:rsid w:val="00920DF9"/>
    <w:rsid w:val="00921848"/>
    <w:rsid w:val="00921F10"/>
    <w:rsid w:val="009223C9"/>
    <w:rsid w:val="00926F2F"/>
    <w:rsid w:val="009304A9"/>
    <w:rsid w:val="009324E5"/>
    <w:rsid w:val="00932F66"/>
    <w:rsid w:val="0094169F"/>
    <w:rsid w:val="00942D44"/>
    <w:rsid w:val="00950970"/>
    <w:rsid w:val="009511DA"/>
    <w:rsid w:val="009529B8"/>
    <w:rsid w:val="00955792"/>
    <w:rsid w:val="00956084"/>
    <w:rsid w:val="00956BBF"/>
    <w:rsid w:val="00964CA8"/>
    <w:rsid w:val="00967C42"/>
    <w:rsid w:val="00967CB1"/>
    <w:rsid w:val="00971B43"/>
    <w:rsid w:val="00976A26"/>
    <w:rsid w:val="0098043A"/>
    <w:rsid w:val="00980900"/>
    <w:rsid w:val="00982B31"/>
    <w:rsid w:val="00987737"/>
    <w:rsid w:val="00990EA3"/>
    <w:rsid w:val="00990FAF"/>
    <w:rsid w:val="00996383"/>
    <w:rsid w:val="00996C6B"/>
    <w:rsid w:val="009A43EF"/>
    <w:rsid w:val="009B04BE"/>
    <w:rsid w:val="009B04DC"/>
    <w:rsid w:val="009B189C"/>
    <w:rsid w:val="009B2073"/>
    <w:rsid w:val="009B207E"/>
    <w:rsid w:val="009B233B"/>
    <w:rsid w:val="009B65DE"/>
    <w:rsid w:val="009C6074"/>
    <w:rsid w:val="009C7627"/>
    <w:rsid w:val="009D02A4"/>
    <w:rsid w:val="009D0361"/>
    <w:rsid w:val="009D7560"/>
    <w:rsid w:val="009D7CE8"/>
    <w:rsid w:val="009E2E4C"/>
    <w:rsid w:val="009E4F79"/>
    <w:rsid w:val="009E513C"/>
    <w:rsid w:val="009E5789"/>
    <w:rsid w:val="009E5A65"/>
    <w:rsid w:val="009E7CE5"/>
    <w:rsid w:val="009F1581"/>
    <w:rsid w:val="009F5F16"/>
    <w:rsid w:val="009F68E3"/>
    <w:rsid w:val="00A02B5F"/>
    <w:rsid w:val="00A05D72"/>
    <w:rsid w:val="00A065A4"/>
    <w:rsid w:val="00A070E5"/>
    <w:rsid w:val="00A1294C"/>
    <w:rsid w:val="00A13608"/>
    <w:rsid w:val="00A152AF"/>
    <w:rsid w:val="00A16A04"/>
    <w:rsid w:val="00A16C4E"/>
    <w:rsid w:val="00A2210C"/>
    <w:rsid w:val="00A248D9"/>
    <w:rsid w:val="00A2788E"/>
    <w:rsid w:val="00A37D9D"/>
    <w:rsid w:val="00A42462"/>
    <w:rsid w:val="00A4356A"/>
    <w:rsid w:val="00A4372E"/>
    <w:rsid w:val="00A45193"/>
    <w:rsid w:val="00A45711"/>
    <w:rsid w:val="00A5513F"/>
    <w:rsid w:val="00A61631"/>
    <w:rsid w:val="00A66847"/>
    <w:rsid w:val="00A66F8C"/>
    <w:rsid w:val="00A73304"/>
    <w:rsid w:val="00A7490B"/>
    <w:rsid w:val="00A80F0F"/>
    <w:rsid w:val="00A835AD"/>
    <w:rsid w:val="00A86A4D"/>
    <w:rsid w:val="00A9304B"/>
    <w:rsid w:val="00AA5F8E"/>
    <w:rsid w:val="00AA6879"/>
    <w:rsid w:val="00AB361A"/>
    <w:rsid w:val="00AB3B3B"/>
    <w:rsid w:val="00AB6918"/>
    <w:rsid w:val="00AC2759"/>
    <w:rsid w:val="00AC5602"/>
    <w:rsid w:val="00AD04F9"/>
    <w:rsid w:val="00AE192F"/>
    <w:rsid w:val="00AE3128"/>
    <w:rsid w:val="00AF3CB5"/>
    <w:rsid w:val="00AF5480"/>
    <w:rsid w:val="00AF744F"/>
    <w:rsid w:val="00B03910"/>
    <w:rsid w:val="00B17781"/>
    <w:rsid w:val="00B2089E"/>
    <w:rsid w:val="00B213E2"/>
    <w:rsid w:val="00B23503"/>
    <w:rsid w:val="00B24AB3"/>
    <w:rsid w:val="00B269E3"/>
    <w:rsid w:val="00B27B0B"/>
    <w:rsid w:val="00B30F06"/>
    <w:rsid w:val="00B33ADF"/>
    <w:rsid w:val="00B33D39"/>
    <w:rsid w:val="00B378EE"/>
    <w:rsid w:val="00B45282"/>
    <w:rsid w:val="00B47E7D"/>
    <w:rsid w:val="00B52962"/>
    <w:rsid w:val="00B60760"/>
    <w:rsid w:val="00B64454"/>
    <w:rsid w:val="00B70867"/>
    <w:rsid w:val="00B73085"/>
    <w:rsid w:val="00B80A75"/>
    <w:rsid w:val="00B878A6"/>
    <w:rsid w:val="00B90113"/>
    <w:rsid w:val="00B92AFA"/>
    <w:rsid w:val="00B93E57"/>
    <w:rsid w:val="00B9521B"/>
    <w:rsid w:val="00B9732E"/>
    <w:rsid w:val="00BA4563"/>
    <w:rsid w:val="00BA50EC"/>
    <w:rsid w:val="00BA5BE1"/>
    <w:rsid w:val="00BA6DE7"/>
    <w:rsid w:val="00BA70D0"/>
    <w:rsid w:val="00BC175D"/>
    <w:rsid w:val="00BD05DF"/>
    <w:rsid w:val="00BD68EA"/>
    <w:rsid w:val="00BE503A"/>
    <w:rsid w:val="00BE5987"/>
    <w:rsid w:val="00BF1685"/>
    <w:rsid w:val="00BF481C"/>
    <w:rsid w:val="00BF4B59"/>
    <w:rsid w:val="00BF6300"/>
    <w:rsid w:val="00BF7CEF"/>
    <w:rsid w:val="00C0248C"/>
    <w:rsid w:val="00C04F07"/>
    <w:rsid w:val="00C07294"/>
    <w:rsid w:val="00C17BF6"/>
    <w:rsid w:val="00C17BFF"/>
    <w:rsid w:val="00C2257E"/>
    <w:rsid w:val="00C23C25"/>
    <w:rsid w:val="00C40F33"/>
    <w:rsid w:val="00C46904"/>
    <w:rsid w:val="00C56C3A"/>
    <w:rsid w:val="00C57934"/>
    <w:rsid w:val="00C6610D"/>
    <w:rsid w:val="00C75A47"/>
    <w:rsid w:val="00C76440"/>
    <w:rsid w:val="00C7703A"/>
    <w:rsid w:val="00C90202"/>
    <w:rsid w:val="00C95BA6"/>
    <w:rsid w:val="00CA0AC4"/>
    <w:rsid w:val="00CA25B6"/>
    <w:rsid w:val="00CA3F99"/>
    <w:rsid w:val="00CA53E6"/>
    <w:rsid w:val="00CA5B79"/>
    <w:rsid w:val="00CB496F"/>
    <w:rsid w:val="00CC2D86"/>
    <w:rsid w:val="00CD7557"/>
    <w:rsid w:val="00CE5DA0"/>
    <w:rsid w:val="00CE671D"/>
    <w:rsid w:val="00CE7DB2"/>
    <w:rsid w:val="00CF7250"/>
    <w:rsid w:val="00D00FCF"/>
    <w:rsid w:val="00D05D2E"/>
    <w:rsid w:val="00D119C8"/>
    <w:rsid w:val="00D11E35"/>
    <w:rsid w:val="00D12F4B"/>
    <w:rsid w:val="00D14224"/>
    <w:rsid w:val="00D156D9"/>
    <w:rsid w:val="00D16362"/>
    <w:rsid w:val="00D16BA6"/>
    <w:rsid w:val="00D26E05"/>
    <w:rsid w:val="00D273F1"/>
    <w:rsid w:val="00D31522"/>
    <w:rsid w:val="00D4120B"/>
    <w:rsid w:val="00D4518F"/>
    <w:rsid w:val="00D51B41"/>
    <w:rsid w:val="00D52B74"/>
    <w:rsid w:val="00D53E00"/>
    <w:rsid w:val="00D541C6"/>
    <w:rsid w:val="00D57528"/>
    <w:rsid w:val="00D57E16"/>
    <w:rsid w:val="00D60A03"/>
    <w:rsid w:val="00D6602A"/>
    <w:rsid w:val="00D76B48"/>
    <w:rsid w:val="00D8332A"/>
    <w:rsid w:val="00D83EAB"/>
    <w:rsid w:val="00D86D32"/>
    <w:rsid w:val="00D90D0F"/>
    <w:rsid w:val="00D9141F"/>
    <w:rsid w:val="00D9187A"/>
    <w:rsid w:val="00D943A4"/>
    <w:rsid w:val="00D95139"/>
    <w:rsid w:val="00DA2855"/>
    <w:rsid w:val="00DA4FE7"/>
    <w:rsid w:val="00DB07A8"/>
    <w:rsid w:val="00DB408C"/>
    <w:rsid w:val="00DB49CD"/>
    <w:rsid w:val="00DB6EE4"/>
    <w:rsid w:val="00DB7A3C"/>
    <w:rsid w:val="00DC0521"/>
    <w:rsid w:val="00DC15AB"/>
    <w:rsid w:val="00DC2E91"/>
    <w:rsid w:val="00DC3379"/>
    <w:rsid w:val="00DC59FE"/>
    <w:rsid w:val="00DC5DEF"/>
    <w:rsid w:val="00DD053E"/>
    <w:rsid w:val="00DD1F20"/>
    <w:rsid w:val="00DD28D4"/>
    <w:rsid w:val="00DD517F"/>
    <w:rsid w:val="00DE187D"/>
    <w:rsid w:val="00DE597C"/>
    <w:rsid w:val="00DE681B"/>
    <w:rsid w:val="00DF12AE"/>
    <w:rsid w:val="00DF200E"/>
    <w:rsid w:val="00DF3BAD"/>
    <w:rsid w:val="00DF5A3B"/>
    <w:rsid w:val="00DF7B16"/>
    <w:rsid w:val="00E02835"/>
    <w:rsid w:val="00E04077"/>
    <w:rsid w:val="00E0614A"/>
    <w:rsid w:val="00E11D2D"/>
    <w:rsid w:val="00E20B9D"/>
    <w:rsid w:val="00E212F5"/>
    <w:rsid w:val="00E230DF"/>
    <w:rsid w:val="00E3001E"/>
    <w:rsid w:val="00E40BCE"/>
    <w:rsid w:val="00E509E7"/>
    <w:rsid w:val="00E52E42"/>
    <w:rsid w:val="00E541D6"/>
    <w:rsid w:val="00E546C9"/>
    <w:rsid w:val="00E63152"/>
    <w:rsid w:val="00E660DE"/>
    <w:rsid w:val="00E74BD3"/>
    <w:rsid w:val="00E75B43"/>
    <w:rsid w:val="00E833A2"/>
    <w:rsid w:val="00E85671"/>
    <w:rsid w:val="00E930DD"/>
    <w:rsid w:val="00E93554"/>
    <w:rsid w:val="00E94D2A"/>
    <w:rsid w:val="00E96BAE"/>
    <w:rsid w:val="00E96F21"/>
    <w:rsid w:val="00EB2CF2"/>
    <w:rsid w:val="00EB3AE1"/>
    <w:rsid w:val="00EB5BDD"/>
    <w:rsid w:val="00EC54F1"/>
    <w:rsid w:val="00EC5F58"/>
    <w:rsid w:val="00ED64EC"/>
    <w:rsid w:val="00ED7789"/>
    <w:rsid w:val="00EE1801"/>
    <w:rsid w:val="00EE3513"/>
    <w:rsid w:val="00EF34CE"/>
    <w:rsid w:val="00F006B9"/>
    <w:rsid w:val="00F03EEB"/>
    <w:rsid w:val="00F0709A"/>
    <w:rsid w:val="00F14A82"/>
    <w:rsid w:val="00F162A1"/>
    <w:rsid w:val="00F168FC"/>
    <w:rsid w:val="00F27BB6"/>
    <w:rsid w:val="00F30440"/>
    <w:rsid w:val="00F331D5"/>
    <w:rsid w:val="00F34455"/>
    <w:rsid w:val="00F344BE"/>
    <w:rsid w:val="00F36E58"/>
    <w:rsid w:val="00F36F27"/>
    <w:rsid w:val="00F4249C"/>
    <w:rsid w:val="00F44BC4"/>
    <w:rsid w:val="00F45CDE"/>
    <w:rsid w:val="00F46122"/>
    <w:rsid w:val="00F51541"/>
    <w:rsid w:val="00F521DF"/>
    <w:rsid w:val="00F52F61"/>
    <w:rsid w:val="00F54224"/>
    <w:rsid w:val="00F5504B"/>
    <w:rsid w:val="00F64346"/>
    <w:rsid w:val="00F750BD"/>
    <w:rsid w:val="00F811B9"/>
    <w:rsid w:val="00F8269F"/>
    <w:rsid w:val="00F857D0"/>
    <w:rsid w:val="00F87016"/>
    <w:rsid w:val="00F871DC"/>
    <w:rsid w:val="00F9008B"/>
    <w:rsid w:val="00F9214A"/>
    <w:rsid w:val="00F95882"/>
    <w:rsid w:val="00F95E54"/>
    <w:rsid w:val="00F97B8A"/>
    <w:rsid w:val="00FA2062"/>
    <w:rsid w:val="00FA4692"/>
    <w:rsid w:val="00FA56F9"/>
    <w:rsid w:val="00FA6427"/>
    <w:rsid w:val="00FA7F54"/>
    <w:rsid w:val="00FB3BF2"/>
    <w:rsid w:val="00FB5BBF"/>
    <w:rsid w:val="00FB6356"/>
    <w:rsid w:val="00FB733D"/>
    <w:rsid w:val="00FC6272"/>
    <w:rsid w:val="00FC7CB3"/>
    <w:rsid w:val="00FD0F50"/>
    <w:rsid w:val="00FD6835"/>
    <w:rsid w:val="00FE14A1"/>
    <w:rsid w:val="00FE2FCA"/>
    <w:rsid w:val="00FE6763"/>
    <w:rsid w:val="00FE7C62"/>
    <w:rsid w:val="00FF75F1"/>
    <w:rsid w:val="00FF788C"/>
    <w:rsid w:val="0A41622D"/>
    <w:rsid w:val="0FFB178C"/>
    <w:rsid w:val="10E70454"/>
    <w:rsid w:val="205C2BBD"/>
    <w:rsid w:val="2A794E0B"/>
    <w:rsid w:val="39D30E39"/>
    <w:rsid w:val="3AB14844"/>
    <w:rsid w:val="4BF3247A"/>
    <w:rsid w:val="4F0B48DE"/>
    <w:rsid w:val="728954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unhideWhenUsed/>
    <w:qFormat/>
    <w:rPr>
      <w:b/>
      <w:bCs/>
    </w:rPr>
  </w:style>
  <w:style w:type="character" w:styleId="a9">
    <w:name w:val="Strong"/>
    <w:basedOn w:val="a0"/>
    <w:qFormat/>
    <w:rPr>
      <w:rFonts w:ascii="Times New Roman" w:eastAsia="宋体" w:hAnsi="Times New Roman" w:cs="Times New Roman"/>
      <w:b/>
    </w:rPr>
  </w:style>
  <w:style w:type="character" w:styleId="aa">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Char1">
    <w:name w:val="批注框文本 Char"/>
    <w:basedOn w:val="a0"/>
    <w:link w:val="a5"/>
    <w:uiPriority w:val="99"/>
    <w:semiHidden/>
    <w:qFormat/>
    <w:rPr>
      <w:sz w:val="18"/>
      <w:szCs w:val="18"/>
    </w:rPr>
  </w:style>
  <w:style w:type="character" w:customStyle="1" w:styleId="Char0">
    <w:name w:val="批注文字 Char"/>
    <w:basedOn w:val="a0"/>
    <w:link w:val="a4"/>
    <w:uiPriority w:val="99"/>
    <w:qFormat/>
  </w:style>
  <w:style w:type="character" w:customStyle="1" w:styleId="Char4">
    <w:name w:val="批注主题 Char"/>
    <w:basedOn w:val="Char0"/>
    <w:link w:val="a8"/>
    <w:uiPriority w:val="99"/>
    <w:semiHidden/>
    <w:qFormat/>
    <w:rPr>
      <w:b/>
      <w:bCs/>
    </w:rPr>
  </w:style>
  <w:style w:type="paragraph" w:styleId="ab">
    <w:name w:val="List Paragraph"/>
    <w:basedOn w:val="a"/>
    <w:uiPriority w:val="34"/>
    <w:qFormat/>
    <w:pPr>
      <w:ind w:firstLineChars="200" w:firstLine="420"/>
    </w:pPr>
  </w:style>
  <w:style w:type="character" w:customStyle="1" w:styleId="Char">
    <w:name w:val="文档结构图 Char"/>
    <w:basedOn w:val="a0"/>
    <w:link w:val="a3"/>
    <w:uiPriority w:val="99"/>
    <w:semiHidden/>
    <w:qFormat/>
    <w:rPr>
      <w:rFonts w:ascii="宋体"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unhideWhenUsed/>
    <w:qFormat/>
    <w:rPr>
      <w:b/>
      <w:bCs/>
    </w:rPr>
  </w:style>
  <w:style w:type="character" w:styleId="a9">
    <w:name w:val="Strong"/>
    <w:basedOn w:val="a0"/>
    <w:qFormat/>
    <w:rPr>
      <w:rFonts w:ascii="Times New Roman" w:eastAsia="宋体" w:hAnsi="Times New Roman" w:cs="Times New Roman"/>
      <w:b/>
    </w:rPr>
  </w:style>
  <w:style w:type="character" w:styleId="aa">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Char1">
    <w:name w:val="批注框文本 Char"/>
    <w:basedOn w:val="a0"/>
    <w:link w:val="a5"/>
    <w:uiPriority w:val="99"/>
    <w:semiHidden/>
    <w:qFormat/>
    <w:rPr>
      <w:sz w:val="18"/>
      <w:szCs w:val="18"/>
    </w:rPr>
  </w:style>
  <w:style w:type="character" w:customStyle="1" w:styleId="Char0">
    <w:name w:val="批注文字 Char"/>
    <w:basedOn w:val="a0"/>
    <w:link w:val="a4"/>
    <w:uiPriority w:val="99"/>
    <w:qFormat/>
  </w:style>
  <w:style w:type="character" w:customStyle="1" w:styleId="Char4">
    <w:name w:val="批注主题 Char"/>
    <w:basedOn w:val="Char0"/>
    <w:link w:val="a8"/>
    <w:uiPriority w:val="99"/>
    <w:semiHidden/>
    <w:qFormat/>
    <w:rPr>
      <w:b/>
      <w:bCs/>
    </w:rPr>
  </w:style>
  <w:style w:type="paragraph" w:styleId="ab">
    <w:name w:val="List Paragraph"/>
    <w:basedOn w:val="a"/>
    <w:uiPriority w:val="34"/>
    <w:qFormat/>
    <w:pPr>
      <w:ind w:firstLineChars="200" w:firstLine="420"/>
    </w:pPr>
  </w:style>
  <w:style w:type="character" w:customStyle="1" w:styleId="Char">
    <w:name w:val="文档结构图 Char"/>
    <w:basedOn w:val="a0"/>
    <w:link w:val="a3"/>
    <w:uiPriority w:val="99"/>
    <w:semiHidden/>
    <w:qFormat/>
    <w:rPr>
      <w:rFonts w:ascii="宋体"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429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76280C-9C3D-4601-B94B-4D149426D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980</Words>
  <Characters>5590</Characters>
  <Application>Microsoft Office Word</Application>
  <DocSecurity>0</DocSecurity>
  <Lines>46</Lines>
  <Paragraphs>13</Paragraphs>
  <ScaleCrop>false</ScaleCrop>
  <Company>Microsoft</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高婷婷</cp:lastModifiedBy>
  <cp:revision>2</cp:revision>
  <dcterms:created xsi:type="dcterms:W3CDTF">2019-12-19T02:00:00Z</dcterms:created>
  <dcterms:modified xsi:type="dcterms:W3CDTF">2019-12-19T02:00:00Z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_DocHome">
    <vt:i4>-246069883</vt:i4>
  </property>
</Properties>
</file>